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2A5AA" w14:textId="77777777" w:rsidR="00F97723" w:rsidRPr="00B31465" w:rsidRDefault="0058501A">
      <w:pPr>
        <w:rPr>
          <w:rFonts w:asciiTheme="minorHAnsi" w:hAnsiTheme="minorHAnsi" w:cstheme="minorHAnsi"/>
          <w:b/>
          <w:color w:val="7F7F7F"/>
          <w:sz w:val="32"/>
          <w:szCs w:val="32"/>
        </w:rPr>
      </w:pPr>
      <w:bookmarkStart w:id="0" w:name="_GoBack"/>
      <w:bookmarkEnd w:id="0"/>
      <w:r w:rsidRPr="00B31465">
        <w:rPr>
          <w:rFonts w:asciiTheme="minorHAnsi" w:hAnsiTheme="minorHAnsi" w:cstheme="minorHAnsi"/>
          <w:b/>
          <w:color w:val="7F7F7F"/>
          <w:sz w:val="32"/>
          <w:szCs w:val="32"/>
        </w:rPr>
        <w:t>TISKOVÁ ZPRÁVA</w:t>
      </w:r>
    </w:p>
    <w:p w14:paraId="495A5AA0" w14:textId="6484A16F" w:rsidR="00DA74AA" w:rsidRPr="00CE0DCE" w:rsidRDefault="000D57FD" w:rsidP="00DA74AA">
      <w:pPr>
        <w:pBdr>
          <w:bottom w:val="single" w:sz="4" w:space="1" w:color="auto"/>
        </w:pBdr>
        <w:rPr>
          <w:rFonts w:asciiTheme="minorHAnsi" w:hAnsiTheme="minorHAnsi" w:cstheme="minorHAnsi"/>
          <w:b/>
          <w:sz w:val="32"/>
          <w:szCs w:val="32"/>
        </w:rPr>
      </w:pPr>
      <w:r w:rsidRPr="00CE0DCE">
        <w:rPr>
          <w:rFonts w:asciiTheme="minorHAnsi" w:hAnsiTheme="minorHAnsi" w:cstheme="minorHAnsi"/>
          <w:b/>
          <w:sz w:val="32"/>
          <w:szCs w:val="32"/>
        </w:rPr>
        <w:t xml:space="preserve">Na </w:t>
      </w:r>
      <w:r w:rsidR="00D93042" w:rsidRPr="00CE0DCE">
        <w:rPr>
          <w:rFonts w:asciiTheme="minorHAnsi" w:hAnsiTheme="minorHAnsi" w:cstheme="minorHAnsi"/>
          <w:b/>
          <w:sz w:val="32"/>
          <w:szCs w:val="32"/>
        </w:rPr>
        <w:t xml:space="preserve">zámku Litomyšl byla ukončena první fáze stavební obnovy </w:t>
      </w:r>
      <w:r w:rsidRPr="00CE0DCE">
        <w:rPr>
          <w:rFonts w:asciiTheme="minorHAnsi" w:hAnsiTheme="minorHAnsi" w:cstheme="minorHAnsi"/>
          <w:b/>
          <w:sz w:val="32"/>
          <w:szCs w:val="32"/>
        </w:rPr>
        <w:t xml:space="preserve"> </w:t>
      </w:r>
    </w:p>
    <w:p w14:paraId="2A538D3C" w14:textId="77777777" w:rsidR="00F97723" w:rsidRPr="00763AE5" w:rsidRDefault="00F97723">
      <w:pPr>
        <w:pBdr>
          <w:bottom w:val="single" w:sz="4" w:space="1" w:color="auto"/>
        </w:pBdr>
        <w:rPr>
          <w:rFonts w:asciiTheme="minorHAnsi" w:hAnsiTheme="minorHAnsi" w:cstheme="minorHAnsi"/>
          <w:b/>
          <w:sz w:val="22"/>
        </w:rPr>
      </w:pPr>
    </w:p>
    <w:p w14:paraId="625DF9DB" w14:textId="63815324" w:rsidR="00F97723" w:rsidRPr="00CE0DCE" w:rsidRDefault="00D93042">
      <w:pPr>
        <w:pBdr>
          <w:bottom w:val="single" w:sz="4" w:space="1" w:color="auto"/>
        </w:pBdr>
        <w:rPr>
          <w:rFonts w:asciiTheme="minorHAnsi" w:hAnsiTheme="minorHAnsi" w:cstheme="minorHAnsi"/>
          <w:sz w:val="22"/>
          <w:szCs w:val="22"/>
        </w:rPr>
      </w:pPr>
      <w:r w:rsidRPr="00CE0DCE">
        <w:rPr>
          <w:rFonts w:asciiTheme="minorHAnsi" w:hAnsiTheme="minorHAnsi" w:cstheme="minorHAnsi"/>
          <w:sz w:val="22"/>
          <w:szCs w:val="22"/>
        </w:rPr>
        <w:t>Litomyšl, 8</w:t>
      </w:r>
      <w:r w:rsidR="00B600D6" w:rsidRPr="00CE0DCE">
        <w:rPr>
          <w:rFonts w:asciiTheme="minorHAnsi" w:hAnsiTheme="minorHAnsi" w:cstheme="minorHAnsi"/>
          <w:sz w:val="22"/>
          <w:szCs w:val="22"/>
        </w:rPr>
        <w:t>.</w:t>
      </w:r>
      <w:r w:rsidR="00251ED9" w:rsidRPr="00CE0DCE">
        <w:rPr>
          <w:rFonts w:asciiTheme="minorHAnsi" w:hAnsiTheme="minorHAnsi" w:cstheme="minorHAnsi"/>
          <w:sz w:val="22"/>
          <w:szCs w:val="22"/>
        </w:rPr>
        <w:t xml:space="preserve"> </w:t>
      </w:r>
      <w:r w:rsidRPr="00CE0DCE">
        <w:rPr>
          <w:rFonts w:asciiTheme="minorHAnsi" w:hAnsiTheme="minorHAnsi" w:cstheme="minorHAnsi"/>
          <w:sz w:val="22"/>
          <w:szCs w:val="22"/>
        </w:rPr>
        <w:t>června</w:t>
      </w:r>
      <w:r w:rsidR="00557753" w:rsidRPr="00CE0DCE">
        <w:rPr>
          <w:rFonts w:asciiTheme="minorHAnsi" w:hAnsiTheme="minorHAnsi" w:cstheme="minorHAnsi"/>
          <w:sz w:val="22"/>
          <w:szCs w:val="22"/>
        </w:rPr>
        <w:t xml:space="preserve"> 202</w:t>
      </w:r>
      <w:r w:rsidRPr="00CE0DCE">
        <w:rPr>
          <w:rFonts w:asciiTheme="minorHAnsi" w:hAnsiTheme="minorHAnsi" w:cstheme="minorHAnsi"/>
          <w:sz w:val="22"/>
          <w:szCs w:val="22"/>
        </w:rPr>
        <w:t>4</w:t>
      </w:r>
    </w:p>
    <w:p w14:paraId="2DBF3110" w14:textId="2B78CE0D" w:rsidR="00024E04" w:rsidRPr="00CE0DCE" w:rsidRDefault="00024E04" w:rsidP="00024E04">
      <w:pPr>
        <w:jc w:val="both"/>
        <w:rPr>
          <w:rFonts w:asciiTheme="minorHAnsi" w:hAnsiTheme="minorHAnsi" w:cstheme="minorHAnsi"/>
          <w:b/>
        </w:rPr>
      </w:pPr>
      <w:r w:rsidRPr="00CE0DCE">
        <w:rPr>
          <w:rFonts w:asciiTheme="minorHAnsi" w:hAnsiTheme="minorHAnsi"/>
          <w:b/>
        </w:rPr>
        <w:t>Návštěvní</w:t>
      </w:r>
      <w:r w:rsidR="00681E16" w:rsidRPr="00CE0DCE">
        <w:rPr>
          <w:rFonts w:asciiTheme="minorHAnsi" w:hAnsiTheme="minorHAnsi"/>
          <w:b/>
        </w:rPr>
        <w:t xml:space="preserve">kům </w:t>
      </w:r>
      <w:r w:rsidRPr="00CE0DCE">
        <w:rPr>
          <w:rFonts w:asciiTheme="minorHAnsi" w:hAnsiTheme="minorHAnsi"/>
          <w:b/>
        </w:rPr>
        <w:t xml:space="preserve">státního </w:t>
      </w:r>
      <w:r w:rsidR="00D93042" w:rsidRPr="00CE0DCE">
        <w:rPr>
          <w:rFonts w:asciiTheme="minorHAnsi" w:hAnsiTheme="minorHAnsi"/>
          <w:b/>
        </w:rPr>
        <w:t>zámku Litomyšl</w:t>
      </w:r>
      <w:r w:rsidR="00C7624F">
        <w:rPr>
          <w:rFonts w:asciiTheme="minorHAnsi" w:hAnsiTheme="minorHAnsi"/>
          <w:b/>
        </w:rPr>
        <w:t xml:space="preserve"> </w:t>
      </w:r>
      <w:r w:rsidR="00D93042" w:rsidRPr="00CE0DCE">
        <w:rPr>
          <w:rFonts w:asciiTheme="minorHAnsi" w:hAnsiTheme="minorHAnsi"/>
          <w:b/>
        </w:rPr>
        <w:t>se otevír</w:t>
      </w:r>
      <w:r w:rsidR="00C7624F">
        <w:rPr>
          <w:rFonts w:asciiTheme="minorHAnsi" w:hAnsiTheme="minorHAnsi"/>
          <w:b/>
        </w:rPr>
        <w:t xml:space="preserve">ají </w:t>
      </w:r>
      <w:r w:rsidR="00D93042" w:rsidRPr="00CE0DCE">
        <w:rPr>
          <w:rFonts w:asciiTheme="minorHAnsi" w:hAnsiTheme="minorHAnsi"/>
          <w:b/>
        </w:rPr>
        <w:t>nov</w:t>
      </w:r>
      <w:r w:rsidR="00C7624F">
        <w:rPr>
          <w:rFonts w:asciiTheme="minorHAnsi" w:hAnsiTheme="minorHAnsi"/>
          <w:b/>
        </w:rPr>
        <w:t>é</w:t>
      </w:r>
      <w:r w:rsidR="00D93042" w:rsidRPr="00CE0DCE">
        <w:rPr>
          <w:rFonts w:asciiTheme="minorHAnsi" w:hAnsiTheme="minorHAnsi"/>
          <w:b/>
        </w:rPr>
        <w:t xml:space="preserve"> interiér</w:t>
      </w:r>
      <w:r w:rsidR="00C7624F">
        <w:rPr>
          <w:rFonts w:asciiTheme="minorHAnsi" w:hAnsiTheme="minorHAnsi"/>
          <w:b/>
        </w:rPr>
        <w:t>y</w:t>
      </w:r>
      <w:r w:rsidR="0036369F" w:rsidRPr="00CE0DCE">
        <w:rPr>
          <w:rFonts w:asciiTheme="minorHAnsi" w:hAnsiTheme="minorHAnsi"/>
          <w:b/>
        </w:rPr>
        <w:t>,</w:t>
      </w:r>
      <w:r w:rsidR="00D93042" w:rsidRPr="00CE0DCE">
        <w:rPr>
          <w:rFonts w:asciiTheme="minorHAnsi" w:hAnsiTheme="minorHAnsi"/>
          <w:b/>
        </w:rPr>
        <w:t xml:space="preserve"> včetně nejstaršího divadelního sálu, zámecké kuchyně a</w:t>
      </w:r>
      <w:r w:rsidR="005C4086" w:rsidRPr="00CE0DCE">
        <w:rPr>
          <w:rFonts w:asciiTheme="minorHAnsi" w:hAnsiTheme="minorHAnsi"/>
          <w:b/>
        </w:rPr>
        <w:t xml:space="preserve"> </w:t>
      </w:r>
      <w:r w:rsidR="00D93042" w:rsidRPr="00CE0DCE">
        <w:rPr>
          <w:rFonts w:asciiTheme="minorHAnsi" w:hAnsiTheme="minorHAnsi"/>
          <w:b/>
        </w:rPr>
        <w:t xml:space="preserve">moderně pojaté expozice pod názvem Proč je zámek UNESCO. </w:t>
      </w:r>
      <w:r w:rsidR="00C7624F">
        <w:rPr>
          <w:rFonts w:asciiTheme="minorHAnsi" w:hAnsiTheme="minorHAnsi"/>
          <w:b/>
        </w:rPr>
        <w:t xml:space="preserve">Novinkou je také </w:t>
      </w:r>
      <w:r w:rsidR="00D93042" w:rsidRPr="00CE0DCE">
        <w:rPr>
          <w:rFonts w:asciiTheme="minorHAnsi" w:hAnsiTheme="minorHAnsi"/>
          <w:b/>
        </w:rPr>
        <w:t xml:space="preserve">celoroční provoz této památky. </w:t>
      </w:r>
      <w:r w:rsidR="003E3E28" w:rsidRPr="00CE0DCE">
        <w:rPr>
          <w:rFonts w:asciiTheme="minorHAnsi" w:hAnsiTheme="minorHAnsi"/>
          <w:b/>
        </w:rPr>
        <w:t xml:space="preserve">Zásadními úpravami prošel </w:t>
      </w:r>
      <w:r w:rsidR="00D93042" w:rsidRPr="00CE0DCE">
        <w:rPr>
          <w:rFonts w:asciiTheme="minorHAnsi" w:hAnsiTheme="minorHAnsi"/>
          <w:b/>
        </w:rPr>
        <w:t xml:space="preserve">zámek </w:t>
      </w:r>
      <w:r w:rsidR="003E3E28" w:rsidRPr="00CE0DCE">
        <w:rPr>
          <w:rFonts w:asciiTheme="minorHAnsi" w:hAnsiTheme="minorHAnsi"/>
          <w:b/>
        </w:rPr>
        <w:t>díky projektu IROP</w:t>
      </w:r>
      <w:r w:rsidR="00616DFD" w:rsidRPr="00CE0DCE">
        <w:rPr>
          <w:rFonts w:asciiTheme="minorHAnsi" w:hAnsiTheme="minorHAnsi"/>
          <w:b/>
        </w:rPr>
        <w:t xml:space="preserve"> pod názvem </w:t>
      </w:r>
      <w:r w:rsidR="001C5D85" w:rsidRPr="00CE0DCE">
        <w:rPr>
          <w:rFonts w:asciiTheme="minorHAnsi" w:hAnsiTheme="minorHAnsi"/>
          <w:b/>
        </w:rPr>
        <w:t xml:space="preserve">Zámek </w:t>
      </w:r>
      <w:r w:rsidR="00616DFD" w:rsidRPr="00CE0DCE">
        <w:rPr>
          <w:rFonts w:asciiTheme="minorHAnsi" w:hAnsiTheme="minorHAnsi"/>
          <w:b/>
        </w:rPr>
        <w:t>Litomyšl – Božský zámek</w:t>
      </w:r>
      <w:r w:rsidR="00AE27B7" w:rsidRPr="00CE0DCE">
        <w:rPr>
          <w:rFonts w:asciiTheme="minorHAnsi" w:hAnsiTheme="minorHAnsi"/>
          <w:b/>
        </w:rPr>
        <w:t xml:space="preserve">, který </w:t>
      </w:r>
      <w:r w:rsidR="003E3E28" w:rsidRPr="00CE0DCE">
        <w:rPr>
          <w:rFonts w:asciiTheme="minorHAnsi" w:hAnsiTheme="minorHAnsi"/>
          <w:b/>
        </w:rPr>
        <w:t xml:space="preserve">dnes </w:t>
      </w:r>
      <w:r w:rsidRPr="00CE0DCE">
        <w:rPr>
          <w:rFonts w:asciiTheme="minorHAnsi" w:hAnsiTheme="minorHAnsi"/>
          <w:b/>
        </w:rPr>
        <w:t xml:space="preserve">slavnostně </w:t>
      </w:r>
      <w:r w:rsidR="00D93042" w:rsidRPr="00CE0DCE">
        <w:rPr>
          <w:rFonts w:asciiTheme="minorHAnsi" w:hAnsiTheme="minorHAnsi"/>
          <w:b/>
        </w:rPr>
        <w:t>zakončili ministr kultury Martin Baxa</w:t>
      </w:r>
      <w:r w:rsidR="00551F96" w:rsidRPr="00CE0DCE">
        <w:rPr>
          <w:rFonts w:asciiTheme="minorHAnsi" w:hAnsiTheme="minorHAnsi"/>
          <w:b/>
        </w:rPr>
        <w:t xml:space="preserve">, </w:t>
      </w:r>
      <w:r w:rsidRPr="00CE0DCE">
        <w:rPr>
          <w:rFonts w:asciiTheme="minorHAnsi" w:hAnsiTheme="minorHAnsi"/>
          <w:b/>
        </w:rPr>
        <w:t xml:space="preserve">generální ředitelka </w:t>
      </w:r>
      <w:r w:rsidR="00D93042" w:rsidRPr="00CE0DCE">
        <w:rPr>
          <w:rFonts w:asciiTheme="minorHAnsi" w:hAnsiTheme="minorHAnsi"/>
          <w:b/>
        </w:rPr>
        <w:t xml:space="preserve">NPÚ </w:t>
      </w:r>
      <w:r w:rsidRPr="00CE0DCE">
        <w:rPr>
          <w:rFonts w:asciiTheme="minorHAnsi" w:hAnsiTheme="minorHAnsi"/>
          <w:b/>
        </w:rPr>
        <w:t>Naďa Goryczková</w:t>
      </w:r>
      <w:r w:rsidRPr="00CE0DCE">
        <w:rPr>
          <w:rFonts w:asciiTheme="minorHAnsi" w:hAnsiTheme="minorHAnsi" w:cstheme="minorHAnsi"/>
          <w:b/>
        </w:rPr>
        <w:t xml:space="preserve"> </w:t>
      </w:r>
      <w:r w:rsidR="00551F96" w:rsidRPr="00CE0DCE">
        <w:rPr>
          <w:rFonts w:asciiTheme="minorHAnsi" w:hAnsiTheme="minorHAnsi" w:cstheme="minorHAnsi"/>
          <w:b/>
        </w:rPr>
        <w:t>a další hosté.</w:t>
      </w:r>
    </w:p>
    <w:p w14:paraId="463EAC5D" w14:textId="14AC36CE" w:rsidR="003E3E28" w:rsidRPr="004631B8" w:rsidRDefault="003E3E28" w:rsidP="00334922">
      <w:pPr>
        <w:jc w:val="both"/>
        <w:rPr>
          <w:rFonts w:asciiTheme="minorHAnsi" w:hAnsiTheme="minorHAnsi"/>
          <w:b/>
          <w:i/>
        </w:rPr>
      </w:pPr>
    </w:p>
    <w:p w14:paraId="1A1CD537" w14:textId="1E2CA508" w:rsidR="002966F7" w:rsidRPr="002966F7" w:rsidRDefault="002966F7" w:rsidP="002966F7">
      <w:pPr>
        <w:jc w:val="both"/>
        <w:rPr>
          <w:rFonts w:ascii="Calibri" w:eastAsia="Calibri" w:hAnsi="Calibri" w:cs="Calibri"/>
          <w:iCs/>
          <w:lang w:eastAsia="en-US"/>
        </w:rPr>
      </w:pPr>
      <w:r w:rsidRPr="00C7624F">
        <w:rPr>
          <w:rFonts w:ascii="Calibri" w:eastAsia="Calibri" w:hAnsi="Calibri" w:cs="Calibri"/>
          <w:i/>
          <w:iCs/>
          <w:sz w:val="22"/>
          <w:szCs w:val="22"/>
          <w:lang w:eastAsia="en-US"/>
        </w:rPr>
        <w:t>„</w:t>
      </w:r>
      <w:r w:rsidRPr="00C7624F">
        <w:rPr>
          <w:rFonts w:ascii="Calibri" w:eastAsia="Calibri" w:hAnsi="Calibri" w:cs="Calibri"/>
          <w:i/>
          <w:iCs/>
          <w:lang w:eastAsia="en-US"/>
        </w:rPr>
        <w:t>Těší mne, že jsme dokončili další významnou obnovu z evropských peněz a shodou okolností přesně v době, kdy si připomínáme 200 let od narození Bedřicha Smetany, jednoho z našich největších hudebních velikánů a litomyšlského rodáka.  Zámek prošel významnou obnovou, díky které se nejenom výrazně zlepšil jeho technický stav, ale jsem si jist, že se zvýší návštěvnost i atraktivita celého regionu.  Zámek nabídne nové prohlídkové okruhy a celoroční provoz, který jistě ocení nejenom čeští, ale i zahraniční turisté.  Děkuji všem, kteří se na obnově zámku podíleli a jsem velmi rád, že se nám daří uchovávat naše kulturní dědictví i pro další generace,“</w:t>
      </w:r>
      <w:r w:rsidRPr="00C7624F">
        <w:rPr>
          <w:rFonts w:ascii="Calibri" w:eastAsia="Calibri" w:hAnsi="Calibri" w:cs="Calibri"/>
          <w:iCs/>
          <w:lang w:eastAsia="en-US"/>
        </w:rPr>
        <w:t xml:space="preserve"> řekl při slavnostním otevření ministr kultury Martin Baxa.</w:t>
      </w:r>
      <w:r w:rsidRPr="002966F7">
        <w:rPr>
          <w:rFonts w:ascii="Calibri" w:eastAsia="Calibri" w:hAnsi="Calibri" w:cs="Calibri"/>
          <w:iCs/>
          <w:lang w:eastAsia="en-US"/>
        </w:rPr>
        <w:t xml:space="preserve"> </w:t>
      </w:r>
    </w:p>
    <w:p w14:paraId="1CF5335A" w14:textId="77777777" w:rsidR="009B0154" w:rsidRPr="00C7624F" w:rsidRDefault="009B0154" w:rsidP="009B0154">
      <w:pPr>
        <w:jc w:val="both"/>
        <w:rPr>
          <w:rFonts w:asciiTheme="minorHAnsi" w:hAnsiTheme="minorHAnsi"/>
          <w:bCs/>
          <w:iCs/>
          <w:color w:val="000000" w:themeColor="text1"/>
        </w:rPr>
      </w:pPr>
    </w:p>
    <w:p w14:paraId="0BF53F2B" w14:textId="77777777" w:rsidR="00C7624F" w:rsidRPr="00C7624F" w:rsidRDefault="00C7624F" w:rsidP="00C7624F">
      <w:pPr>
        <w:jc w:val="both"/>
        <w:rPr>
          <w:rFonts w:asciiTheme="minorHAnsi" w:hAnsiTheme="minorHAnsi" w:cstheme="minorHAnsi"/>
          <w:color w:val="000000" w:themeColor="text1"/>
          <w:sz w:val="22"/>
          <w:szCs w:val="22"/>
        </w:rPr>
      </w:pPr>
      <w:r w:rsidRPr="00C7624F">
        <w:rPr>
          <w:rFonts w:asciiTheme="minorHAnsi" w:hAnsiTheme="minorHAnsi" w:cstheme="minorHAnsi"/>
          <w:i/>
          <w:color w:val="000000" w:themeColor="text1"/>
        </w:rPr>
        <w:t xml:space="preserve">„Zakončujeme projekt, který přinesl nejenom obnovu krovů, střešního pláště a komínů včetně záchrany jejich sgrafitové výzdoby, ale i obnovu části historických interiérů. To vše v roce, kdy si připomínáme 25 let od zápisu zámku Litomyšl na Seznam světového dědictví UNESCO. I s ohledem na toto výročí jsme připravili novou interaktivní expozici Proč je zámek UNESCO, která představuje architekturu zámku, jeho stavební historii, sgrafitovou výzdobu a jeho památkové hodnoty. Během rozsáhlé obnovy zámek zůstal přístupný návštěvníkům a souběžně probíhá také další etapa obnovy, kterou bychom měli ukončit v roce 2027,“ </w:t>
      </w:r>
      <w:r w:rsidRPr="00C7624F">
        <w:rPr>
          <w:rFonts w:asciiTheme="minorHAnsi" w:hAnsiTheme="minorHAnsi" w:cstheme="minorHAnsi"/>
          <w:color w:val="000000" w:themeColor="text1"/>
        </w:rPr>
        <w:t>uvedla generální ředitelka Národního památkového ústavu Naďa Goryczková.</w:t>
      </w:r>
    </w:p>
    <w:p w14:paraId="5FDD989C" w14:textId="53348BD6" w:rsidR="00A605B9" w:rsidRPr="004631B8" w:rsidRDefault="00A605B9" w:rsidP="009B0154">
      <w:pPr>
        <w:jc w:val="both"/>
        <w:rPr>
          <w:rFonts w:ascii="Calibri" w:hAnsi="Calibri"/>
          <w:color w:val="000000" w:themeColor="text1"/>
        </w:rPr>
      </w:pPr>
    </w:p>
    <w:p w14:paraId="54641FB2" w14:textId="5A8B10AF" w:rsidR="00A516BC" w:rsidRPr="004631B8" w:rsidRDefault="00A605B9" w:rsidP="00A605B9">
      <w:pPr>
        <w:jc w:val="both"/>
        <w:rPr>
          <w:rFonts w:ascii="Calibri" w:hAnsi="Calibri"/>
          <w:color w:val="000000" w:themeColor="text1"/>
        </w:rPr>
      </w:pPr>
      <w:r w:rsidRPr="004631B8">
        <w:rPr>
          <w:rFonts w:ascii="Calibri" w:hAnsi="Calibri"/>
          <w:color w:val="000000" w:themeColor="text1"/>
        </w:rPr>
        <w:t>V rámci projektu byl</w:t>
      </w:r>
      <w:r w:rsidR="00C7624F">
        <w:rPr>
          <w:rFonts w:ascii="Calibri" w:hAnsi="Calibri"/>
          <w:color w:val="000000" w:themeColor="text1"/>
        </w:rPr>
        <w:t>y</w:t>
      </w:r>
      <w:r w:rsidRPr="004631B8">
        <w:rPr>
          <w:rFonts w:ascii="Calibri" w:hAnsi="Calibri"/>
          <w:color w:val="000000" w:themeColor="text1"/>
        </w:rPr>
        <w:t xml:space="preserve"> v letech 202</w:t>
      </w:r>
      <w:r w:rsidR="005C2A19" w:rsidRPr="004631B8">
        <w:rPr>
          <w:rFonts w:ascii="Calibri" w:hAnsi="Calibri"/>
          <w:color w:val="000000" w:themeColor="text1"/>
        </w:rPr>
        <w:t>3</w:t>
      </w:r>
      <w:r w:rsidRPr="004631B8">
        <w:rPr>
          <w:rFonts w:ascii="Calibri" w:hAnsi="Calibri"/>
          <w:color w:val="000000" w:themeColor="text1"/>
        </w:rPr>
        <w:t xml:space="preserve">-2024 </w:t>
      </w:r>
      <w:r w:rsidR="00C7624F">
        <w:rPr>
          <w:rFonts w:ascii="Calibri" w:hAnsi="Calibri"/>
          <w:color w:val="000000" w:themeColor="text1"/>
        </w:rPr>
        <w:t xml:space="preserve">obnoveny krovy, </w:t>
      </w:r>
      <w:r w:rsidRPr="004631B8">
        <w:rPr>
          <w:rFonts w:ascii="Calibri" w:hAnsi="Calibri"/>
          <w:color w:val="000000" w:themeColor="text1"/>
        </w:rPr>
        <w:t>střešní pláš</w:t>
      </w:r>
      <w:r w:rsidR="00C7624F">
        <w:rPr>
          <w:rFonts w:ascii="Calibri" w:hAnsi="Calibri"/>
          <w:color w:val="000000" w:themeColor="text1"/>
        </w:rPr>
        <w:t>ť</w:t>
      </w:r>
      <w:r w:rsidRPr="004631B8">
        <w:rPr>
          <w:rFonts w:ascii="Calibri" w:hAnsi="Calibri"/>
          <w:color w:val="000000" w:themeColor="text1"/>
        </w:rPr>
        <w:t xml:space="preserve"> na celé budově zámku, byla restaurována sgrafitová </w:t>
      </w:r>
      <w:r w:rsidRPr="004631B8">
        <w:rPr>
          <w:rFonts w:asciiTheme="minorHAnsi" w:hAnsiTheme="minorHAnsi" w:cstheme="minorHAnsi"/>
          <w:color w:val="000000" w:themeColor="text1"/>
        </w:rPr>
        <w:t>výzdoba komínů. Ve 2.</w:t>
      </w:r>
      <w:r w:rsidR="00D31D8A" w:rsidRPr="004631B8">
        <w:rPr>
          <w:rFonts w:asciiTheme="minorHAnsi" w:hAnsiTheme="minorHAnsi" w:cstheme="minorHAnsi"/>
          <w:color w:val="000000" w:themeColor="text1"/>
        </w:rPr>
        <w:t xml:space="preserve"> a 3.</w:t>
      </w:r>
      <w:r w:rsidRPr="004631B8">
        <w:rPr>
          <w:rFonts w:asciiTheme="minorHAnsi" w:hAnsiTheme="minorHAnsi" w:cstheme="minorHAnsi"/>
          <w:color w:val="000000" w:themeColor="text1"/>
        </w:rPr>
        <w:t xml:space="preserve"> patře zámku byly obnoveny původní historické interiéry, př</w:t>
      </w:r>
      <w:r w:rsidR="003B46F4" w:rsidRPr="004631B8">
        <w:rPr>
          <w:rFonts w:asciiTheme="minorHAnsi" w:hAnsiTheme="minorHAnsi" w:cstheme="minorHAnsi"/>
          <w:color w:val="000000" w:themeColor="text1"/>
        </w:rPr>
        <w:t xml:space="preserve">ičemž </w:t>
      </w:r>
      <w:r w:rsidRPr="004631B8">
        <w:rPr>
          <w:rFonts w:asciiTheme="minorHAnsi" w:hAnsiTheme="minorHAnsi" w:cstheme="minorHAnsi"/>
          <w:color w:val="000000" w:themeColor="text1"/>
        </w:rPr>
        <w:t>jednou z obnovených místností je divadelní sál z roku 1767, kde Valdštejnové</w:t>
      </w:r>
      <w:r w:rsidR="00C93FA3" w:rsidRPr="004631B8">
        <w:rPr>
          <w:rFonts w:asciiTheme="minorHAnsi" w:hAnsiTheme="minorHAnsi" w:cstheme="minorHAnsi"/>
          <w:color w:val="000000" w:themeColor="text1"/>
        </w:rPr>
        <w:t xml:space="preserve"> </w:t>
      </w:r>
      <w:r w:rsidR="00A516BC" w:rsidRPr="004631B8">
        <w:rPr>
          <w:rFonts w:asciiTheme="minorHAnsi" w:hAnsiTheme="minorHAnsi" w:cstheme="minorHAnsi"/>
          <w:color w:val="000000" w:themeColor="text1"/>
        </w:rPr>
        <w:t>plánovali</w:t>
      </w:r>
      <w:r w:rsidR="00C93FA3" w:rsidRPr="004631B8">
        <w:rPr>
          <w:rFonts w:asciiTheme="minorHAnsi" w:hAnsiTheme="minorHAnsi" w:cstheme="minorHAnsi"/>
          <w:color w:val="000000" w:themeColor="text1"/>
        </w:rPr>
        <w:t xml:space="preserve"> domácí divadlo </w:t>
      </w:r>
      <w:r w:rsidRPr="004631B8">
        <w:rPr>
          <w:rFonts w:asciiTheme="minorHAnsi" w:hAnsiTheme="minorHAnsi" w:cstheme="minorHAnsi"/>
          <w:color w:val="000000" w:themeColor="text1"/>
        </w:rPr>
        <w:t xml:space="preserve">– náznaková expozice připomene návštěvníkům tento zamýšlený cíl, který </w:t>
      </w:r>
      <w:r w:rsidR="00C93FA3" w:rsidRPr="004631B8">
        <w:rPr>
          <w:rFonts w:asciiTheme="minorHAnsi" w:hAnsiTheme="minorHAnsi" w:cstheme="minorHAnsi"/>
          <w:color w:val="000000" w:themeColor="text1"/>
        </w:rPr>
        <w:t>byl v minulosti překažen požárem. Další obnovené historické interiéry</w:t>
      </w:r>
      <w:r w:rsidR="005E072F" w:rsidRPr="004631B8">
        <w:rPr>
          <w:rFonts w:asciiTheme="minorHAnsi" w:hAnsiTheme="minorHAnsi" w:cstheme="minorHAnsi"/>
          <w:color w:val="000000" w:themeColor="text1"/>
        </w:rPr>
        <w:t xml:space="preserve">, které představují </w:t>
      </w:r>
      <w:r w:rsidR="005E072F" w:rsidRPr="004631B8">
        <w:rPr>
          <w:rFonts w:asciiTheme="minorHAnsi" w:hAnsiTheme="minorHAnsi" w:cstheme="minorHAnsi"/>
        </w:rPr>
        <w:t>b</w:t>
      </w:r>
      <w:r w:rsidR="007429DD" w:rsidRPr="004631B8">
        <w:rPr>
          <w:rFonts w:asciiTheme="minorHAnsi" w:hAnsiTheme="minorHAnsi" w:cstheme="minorHAnsi"/>
        </w:rPr>
        <w:t>ydlení dalš</w:t>
      </w:r>
      <w:r w:rsidR="00B765FC" w:rsidRPr="004631B8">
        <w:rPr>
          <w:rFonts w:asciiTheme="minorHAnsi" w:hAnsiTheme="minorHAnsi" w:cstheme="minorHAnsi"/>
        </w:rPr>
        <w:t>ích členů hraběcí rodiny Valdšte</w:t>
      </w:r>
      <w:r w:rsidR="007429DD" w:rsidRPr="004631B8">
        <w:rPr>
          <w:rFonts w:asciiTheme="minorHAnsi" w:hAnsiTheme="minorHAnsi" w:cstheme="minorHAnsi"/>
        </w:rPr>
        <w:t>jnů a jejich hostů</w:t>
      </w:r>
      <w:r w:rsidR="005E072F" w:rsidRPr="004631B8">
        <w:rPr>
          <w:rFonts w:asciiTheme="minorHAnsi" w:hAnsiTheme="minorHAnsi" w:cstheme="minorHAnsi"/>
        </w:rPr>
        <w:t>,</w:t>
      </w:r>
      <w:r w:rsidR="00C93FA3" w:rsidRPr="004631B8">
        <w:rPr>
          <w:rFonts w:asciiTheme="minorHAnsi" w:hAnsiTheme="minorHAnsi" w:cstheme="minorHAnsi"/>
          <w:color w:val="000000" w:themeColor="text1"/>
        </w:rPr>
        <w:t xml:space="preserve"> se návštěvníkům představí </w:t>
      </w:r>
      <w:r w:rsidRPr="004631B8">
        <w:rPr>
          <w:rFonts w:asciiTheme="minorHAnsi" w:hAnsiTheme="minorHAnsi" w:cstheme="minorHAnsi"/>
          <w:color w:val="000000" w:themeColor="text1"/>
        </w:rPr>
        <w:t>v</w:t>
      </w:r>
      <w:r w:rsidR="00BD320E" w:rsidRPr="004631B8">
        <w:rPr>
          <w:rFonts w:asciiTheme="minorHAnsi" w:hAnsiTheme="minorHAnsi" w:cstheme="minorHAnsi"/>
          <w:color w:val="000000" w:themeColor="text1"/>
        </w:rPr>
        <w:t>e zcela nov</w:t>
      </w:r>
      <w:r w:rsidR="005E072F" w:rsidRPr="004631B8">
        <w:rPr>
          <w:rFonts w:asciiTheme="minorHAnsi" w:hAnsiTheme="minorHAnsi" w:cstheme="minorHAnsi"/>
          <w:color w:val="000000" w:themeColor="text1"/>
        </w:rPr>
        <w:t>ém prohlídkovém okruhu s dočasným označením</w:t>
      </w:r>
      <w:r w:rsidRPr="004631B8">
        <w:rPr>
          <w:rFonts w:asciiTheme="minorHAnsi" w:hAnsiTheme="minorHAnsi" w:cstheme="minorHAnsi"/>
          <w:color w:val="000000" w:themeColor="text1"/>
        </w:rPr>
        <w:t xml:space="preserve"> „Novinky po rekonstrukci“</w:t>
      </w:r>
      <w:r w:rsidR="00C93FA3" w:rsidRPr="004631B8">
        <w:rPr>
          <w:rFonts w:asciiTheme="minorHAnsi" w:hAnsiTheme="minorHAnsi" w:cstheme="minorHAnsi"/>
          <w:color w:val="000000" w:themeColor="text1"/>
        </w:rPr>
        <w:t xml:space="preserve">. </w:t>
      </w:r>
      <w:r w:rsidR="009A1C8C" w:rsidRPr="004631B8">
        <w:rPr>
          <w:rFonts w:asciiTheme="minorHAnsi" w:hAnsiTheme="minorHAnsi" w:cstheme="minorHAnsi"/>
          <w:color w:val="000000" w:themeColor="text1"/>
        </w:rPr>
        <w:t>T</w:t>
      </w:r>
      <w:r w:rsidR="002E309E" w:rsidRPr="004631B8">
        <w:rPr>
          <w:rFonts w:asciiTheme="minorHAnsi" w:hAnsiTheme="minorHAnsi" w:cstheme="minorHAnsi"/>
          <w:color w:val="000000" w:themeColor="text1"/>
        </w:rPr>
        <w:t>en</w:t>
      </w:r>
      <w:r w:rsidR="009A1C8C" w:rsidRPr="004631B8">
        <w:rPr>
          <w:rFonts w:asciiTheme="minorHAnsi" w:hAnsiTheme="minorHAnsi" w:cstheme="minorHAnsi"/>
          <w:color w:val="000000" w:themeColor="text1"/>
        </w:rPr>
        <w:t xml:space="preserve"> bud</w:t>
      </w:r>
      <w:r w:rsidR="002E309E" w:rsidRPr="004631B8">
        <w:rPr>
          <w:rFonts w:asciiTheme="minorHAnsi" w:hAnsiTheme="minorHAnsi" w:cstheme="minorHAnsi"/>
          <w:color w:val="000000" w:themeColor="text1"/>
        </w:rPr>
        <w:t>e</w:t>
      </w:r>
      <w:r w:rsidR="009A1C8C" w:rsidRPr="004631B8">
        <w:rPr>
          <w:rFonts w:asciiTheme="minorHAnsi" w:hAnsiTheme="minorHAnsi" w:cstheme="minorHAnsi"/>
          <w:color w:val="000000" w:themeColor="text1"/>
        </w:rPr>
        <w:t xml:space="preserve"> v budoucnu </w:t>
      </w:r>
      <w:r w:rsidR="002E309E" w:rsidRPr="004631B8">
        <w:rPr>
          <w:rFonts w:asciiTheme="minorHAnsi" w:hAnsiTheme="minorHAnsi" w:cstheme="minorHAnsi"/>
          <w:color w:val="000000" w:themeColor="text1"/>
        </w:rPr>
        <w:t xml:space="preserve">rozšířen o </w:t>
      </w:r>
      <w:r w:rsidR="009A1C8C" w:rsidRPr="004631B8">
        <w:rPr>
          <w:rFonts w:asciiTheme="minorHAnsi" w:hAnsiTheme="minorHAnsi" w:cstheme="minorHAnsi"/>
          <w:color w:val="000000" w:themeColor="text1"/>
        </w:rPr>
        <w:t>další interiér</w:t>
      </w:r>
      <w:r w:rsidR="002E309E" w:rsidRPr="004631B8">
        <w:rPr>
          <w:rFonts w:asciiTheme="minorHAnsi" w:hAnsiTheme="minorHAnsi" w:cstheme="minorHAnsi"/>
          <w:color w:val="000000" w:themeColor="text1"/>
        </w:rPr>
        <w:t>y</w:t>
      </w:r>
      <w:r w:rsidR="009A1C8C" w:rsidRPr="004631B8">
        <w:rPr>
          <w:rFonts w:asciiTheme="minorHAnsi" w:hAnsiTheme="minorHAnsi" w:cstheme="minorHAnsi"/>
          <w:color w:val="000000" w:themeColor="text1"/>
        </w:rPr>
        <w:t xml:space="preserve">, které procházejí postupnou obnovou z vlastních </w:t>
      </w:r>
      <w:r w:rsidR="005C70BE">
        <w:rPr>
          <w:rFonts w:asciiTheme="minorHAnsi" w:hAnsiTheme="minorHAnsi" w:cstheme="minorHAnsi"/>
          <w:color w:val="000000" w:themeColor="text1"/>
        </w:rPr>
        <w:t xml:space="preserve">finančních </w:t>
      </w:r>
      <w:r w:rsidR="009A1C8C" w:rsidRPr="004631B8">
        <w:rPr>
          <w:rFonts w:asciiTheme="minorHAnsi" w:hAnsiTheme="minorHAnsi" w:cstheme="minorHAnsi"/>
          <w:color w:val="000000" w:themeColor="text1"/>
        </w:rPr>
        <w:t>zdrojů NPÚ, aby vznikl ucelený okruh představující</w:t>
      </w:r>
      <w:r w:rsidR="00864237" w:rsidRPr="004631B8">
        <w:rPr>
          <w:rFonts w:asciiTheme="minorHAnsi" w:hAnsiTheme="minorHAnsi" w:cstheme="minorHAnsi"/>
          <w:color w:val="000000" w:themeColor="text1"/>
        </w:rPr>
        <w:t xml:space="preserve"> již zmíněné</w:t>
      </w:r>
      <w:r w:rsidR="009A1C8C" w:rsidRPr="004631B8">
        <w:rPr>
          <w:rFonts w:asciiTheme="minorHAnsi" w:hAnsiTheme="minorHAnsi" w:cstheme="minorHAnsi"/>
          <w:color w:val="000000" w:themeColor="text1"/>
        </w:rPr>
        <w:t xml:space="preserve"> </w:t>
      </w:r>
      <w:r w:rsidR="002E309E" w:rsidRPr="004631B8">
        <w:rPr>
          <w:rFonts w:asciiTheme="minorHAnsi" w:hAnsiTheme="minorHAnsi" w:cstheme="minorHAnsi"/>
          <w:color w:val="000000" w:themeColor="text1"/>
        </w:rPr>
        <w:t xml:space="preserve">téma. </w:t>
      </w:r>
      <w:r w:rsidR="009A1C8C" w:rsidRPr="004631B8">
        <w:rPr>
          <w:rFonts w:asciiTheme="minorHAnsi" w:hAnsiTheme="minorHAnsi" w:cstheme="minorHAnsi"/>
          <w:color w:val="000000" w:themeColor="text1"/>
        </w:rPr>
        <w:t>Tento okruh se také v budoucnu stane základním okruhem pro zimní měsíce. V</w:t>
      </w:r>
      <w:r w:rsidRPr="004631B8">
        <w:rPr>
          <w:rFonts w:asciiTheme="minorHAnsi" w:hAnsiTheme="minorHAnsi" w:cstheme="minorHAnsi"/>
          <w:color w:val="000000" w:themeColor="text1"/>
        </w:rPr>
        <w:t xml:space="preserve"> přízemí zámku byl obnoven tzv. Sloupový sál, který je bývalou zámeckou kuchyní</w:t>
      </w:r>
      <w:r w:rsidRPr="004631B8">
        <w:rPr>
          <w:rFonts w:ascii="Calibri" w:hAnsi="Calibri"/>
          <w:color w:val="000000" w:themeColor="text1"/>
        </w:rPr>
        <w:t xml:space="preserve"> </w:t>
      </w:r>
      <w:r w:rsidR="00C7624F">
        <w:rPr>
          <w:rFonts w:ascii="Calibri" w:hAnsi="Calibri"/>
          <w:color w:val="000000" w:themeColor="text1"/>
        </w:rPr>
        <w:t>–</w:t>
      </w:r>
      <w:r w:rsidRPr="004631B8">
        <w:rPr>
          <w:rFonts w:ascii="Calibri" w:hAnsi="Calibri"/>
          <w:color w:val="000000" w:themeColor="text1"/>
        </w:rPr>
        <w:t xml:space="preserve"> té byla vrácena historická podoba; kuchyní je umožněn průchod na věž</w:t>
      </w:r>
      <w:r w:rsidR="00C93FA3" w:rsidRPr="004631B8">
        <w:rPr>
          <w:rFonts w:ascii="Calibri" w:hAnsi="Calibri"/>
          <w:color w:val="000000" w:themeColor="text1"/>
        </w:rPr>
        <w:t xml:space="preserve">. </w:t>
      </w:r>
      <w:r w:rsidR="003E02C2" w:rsidRPr="004631B8">
        <w:rPr>
          <w:rFonts w:ascii="Calibri" w:hAnsi="Calibri"/>
          <w:color w:val="000000" w:themeColor="text1"/>
        </w:rPr>
        <w:t xml:space="preserve">Moderně pojatou expozici Proč je zámek UNESCO mohou zájemci navštívit po absolvování jakéhokoliv jiného okruhu – k zakoupené vstupence jim bude automaticky vydána i bezplatná vstupenka do této expozice. Ta je kromě multimediálních efektů a modelem historického lešení tvořena komiksem, čímž cílí (nejenom) na mladou generaci a dětské návštěvníky. </w:t>
      </w:r>
      <w:r w:rsidR="00FF015F" w:rsidRPr="004631B8">
        <w:rPr>
          <w:rFonts w:ascii="Calibri" w:hAnsi="Calibri"/>
          <w:color w:val="000000" w:themeColor="text1"/>
        </w:rPr>
        <w:t>Stavebními zásahy proš</w:t>
      </w:r>
      <w:r w:rsidR="003B46F4" w:rsidRPr="004631B8">
        <w:rPr>
          <w:rFonts w:ascii="Calibri" w:hAnsi="Calibri"/>
          <w:color w:val="000000" w:themeColor="text1"/>
        </w:rPr>
        <w:t>el</w:t>
      </w:r>
      <w:r w:rsidR="00FF015F" w:rsidRPr="004631B8">
        <w:rPr>
          <w:rFonts w:ascii="Calibri" w:hAnsi="Calibri"/>
          <w:color w:val="000000" w:themeColor="text1"/>
        </w:rPr>
        <w:t xml:space="preserve"> také </w:t>
      </w:r>
      <w:r w:rsidR="003B46F4" w:rsidRPr="004631B8">
        <w:rPr>
          <w:rFonts w:ascii="Calibri" w:hAnsi="Calibri"/>
          <w:color w:val="000000" w:themeColor="text1"/>
        </w:rPr>
        <w:lastRenderedPageBreak/>
        <w:t>prostor</w:t>
      </w:r>
      <w:r w:rsidR="00FF015F" w:rsidRPr="004631B8">
        <w:rPr>
          <w:rFonts w:ascii="Calibri" w:hAnsi="Calibri"/>
          <w:color w:val="000000" w:themeColor="text1"/>
        </w:rPr>
        <w:t>, kter</w:t>
      </w:r>
      <w:r w:rsidR="003B46F4" w:rsidRPr="004631B8">
        <w:rPr>
          <w:rFonts w:ascii="Calibri" w:hAnsi="Calibri"/>
          <w:color w:val="000000" w:themeColor="text1"/>
        </w:rPr>
        <w:t>ý</w:t>
      </w:r>
      <w:r w:rsidR="00FF015F" w:rsidRPr="004631B8">
        <w:rPr>
          <w:rFonts w:ascii="Calibri" w:hAnsi="Calibri"/>
          <w:color w:val="000000" w:themeColor="text1"/>
        </w:rPr>
        <w:t xml:space="preserve"> je využíván Městskou </w:t>
      </w:r>
      <w:r w:rsidR="00EB1417" w:rsidRPr="004631B8">
        <w:rPr>
          <w:rFonts w:ascii="Calibri" w:hAnsi="Calibri"/>
          <w:color w:val="000000" w:themeColor="text1"/>
        </w:rPr>
        <w:t>obrazárnou</w:t>
      </w:r>
      <w:r w:rsidR="00FF015F" w:rsidRPr="004631B8">
        <w:rPr>
          <w:rFonts w:ascii="Calibri" w:hAnsi="Calibri"/>
          <w:color w:val="000000" w:themeColor="text1"/>
        </w:rPr>
        <w:t xml:space="preserve"> Litomyšl</w:t>
      </w:r>
      <w:r w:rsidR="00B9302D" w:rsidRPr="004631B8">
        <w:rPr>
          <w:rFonts w:ascii="Calibri" w:hAnsi="Calibri"/>
          <w:color w:val="000000" w:themeColor="text1"/>
        </w:rPr>
        <w:t>, na své místo se vrátil pokoj komorníka.</w:t>
      </w:r>
      <w:r w:rsidR="00FF015F" w:rsidRPr="004631B8">
        <w:rPr>
          <w:rFonts w:ascii="Calibri" w:hAnsi="Calibri"/>
          <w:color w:val="000000" w:themeColor="text1"/>
        </w:rPr>
        <w:t xml:space="preserve"> </w:t>
      </w:r>
      <w:r w:rsidR="005C2A19" w:rsidRPr="004631B8">
        <w:rPr>
          <w:rFonts w:ascii="Calibri" w:hAnsi="Calibri"/>
          <w:color w:val="000000" w:themeColor="text1"/>
        </w:rPr>
        <w:t xml:space="preserve">Byly obnoveny víceúčelové prostory v přízemí, které jsou využívány ke kulturním akcím či pronájmům. </w:t>
      </w:r>
      <w:r w:rsidR="003B46F4" w:rsidRPr="004631B8">
        <w:rPr>
          <w:rFonts w:ascii="Calibri" w:hAnsi="Calibri"/>
          <w:color w:val="000000" w:themeColor="text1"/>
        </w:rPr>
        <w:t>P</w:t>
      </w:r>
      <w:r w:rsidR="00FF015F" w:rsidRPr="004631B8">
        <w:rPr>
          <w:rFonts w:ascii="Calibri" w:hAnsi="Calibri"/>
          <w:color w:val="000000" w:themeColor="text1"/>
        </w:rPr>
        <w:t>okladna se přeměnila v moderní návštěvnické centrum</w:t>
      </w:r>
      <w:r w:rsidR="002E309E" w:rsidRPr="004631B8">
        <w:rPr>
          <w:rFonts w:ascii="Calibri" w:hAnsi="Calibri"/>
          <w:color w:val="000000" w:themeColor="text1"/>
        </w:rPr>
        <w:t>.</w:t>
      </w:r>
      <w:r w:rsidR="00FF015F" w:rsidRPr="004631B8">
        <w:rPr>
          <w:rFonts w:ascii="Calibri" w:hAnsi="Calibri"/>
          <w:color w:val="000000" w:themeColor="text1"/>
        </w:rPr>
        <w:t xml:space="preserve">  Byl </w:t>
      </w:r>
      <w:r w:rsidRPr="004631B8">
        <w:rPr>
          <w:rFonts w:ascii="Calibri" w:hAnsi="Calibri"/>
          <w:color w:val="000000" w:themeColor="text1"/>
        </w:rPr>
        <w:t>moderniz</w:t>
      </w:r>
      <w:r w:rsidR="00FF015F" w:rsidRPr="004631B8">
        <w:rPr>
          <w:rFonts w:ascii="Calibri" w:hAnsi="Calibri"/>
          <w:color w:val="000000" w:themeColor="text1"/>
        </w:rPr>
        <w:t>ován</w:t>
      </w:r>
      <w:r w:rsidRPr="004631B8">
        <w:rPr>
          <w:rFonts w:ascii="Calibri" w:hAnsi="Calibri"/>
          <w:color w:val="000000" w:themeColor="text1"/>
        </w:rPr>
        <w:t xml:space="preserve"> požární a zabezpečovací systém</w:t>
      </w:r>
      <w:r w:rsidR="00FF015F" w:rsidRPr="004631B8">
        <w:rPr>
          <w:rFonts w:ascii="Calibri" w:hAnsi="Calibri"/>
          <w:color w:val="000000" w:themeColor="text1"/>
        </w:rPr>
        <w:t>, došlo k modernizaci technického zařízení</w:t>
      </w:r>
      <w:r w:rsidR="00D42E09" w:rsidRPr="004631B8">
        <w:rPr>
          <w:rFonts w:ascii="Calibri" w:hAnsi="Calibri"/>
          <w:color w:val="000000" w:themeColor="text1"/>
        </w:rPr>
        <w:t xml:space="preserve"> (silnoproudé a slaboproudé instalace, osvětlení)</w:t>
      </w:r>
      <w:r w:rsidR="00FF015F" w:rsidRPr="004631B8">
        <w:rPr>
          <w:rFonts w:ascii="Calibri" w:hAnsi="Calibri"/>
          <w:color w:val="000000" w:themeColor="text1"/>
        </w:rPr>
        <w:t xml:space="preserve">. </w:t>
      </w:r>
      <w:r w:rsidR="005C2A19" w:rsidRPr="004631B8">
        <w:rPr>
          <w:rFonts w:ascii="Calibri" w:hAnsi="Calibri"/>
          <w:color w:val="000000" w:themeColor="text1"/>
        </w:rPr>
        <w:t>V rámci vlastních zdrojů NPÚ došlo k rekonstrukci hlavního sociálního zařízení pro návštěvníky.</w:t>
      </w:r>
    </w:p>
    <w:p w14:paraId="5C139774" w14:textId="77777777" w:rsidR="005C2A19" w:rsidRPr="004631B8" w:rsidRDefault="005C2A19" w:rsidP="00A605B9">
      <w:pPr>
        <w:jc w:val="both"/>
        <w:rPr>
          <w:rFonts w:ascii="Calibri" w:hAnsi="Calibri"/>
          <w:color w:val="000000" w:themeColor="text1"/>
        </w:rPr>
      </w:pPr>
    </w:p>
    <w:p w14:paraId="188983E7" w14:textId="7B253CE1" w:rsidR="002E309E" w:rsidRPr="004631B8" w:rsidRDefault="002E309E" w:rsidP="002E309E">
      <w:pPr>
        <w:pStyle w:val="Textkomente"/>
        <w:rPr>
          <w:sz w:val="24"/>
          <w:szCs w:val="24"/>
        </w:rPr>
      </w:pPr>
      <w:r w:rsidRPr="004631B8">
        <w:rPr>
          <w:sz w:val="24"/>
          <w:szCs w:val="24"/>
        </w:rPr>
        <w:t xml:space="preserve">Jedním z klíčových výstupů projektu Zámek Litomyšl – Božský zámek je vytvoření plošiny, která umožní přístupnost expozic v patrech i pro osoby s omezenou pohyblivostí. Zásadní je také zavedení celoročního provozu zámku </w:t>
      </w:r>
      <w:r w:rsidR="00C7624F">
        <w:rPr>
          <w:sz w:val="24"/>
          <w:szCs w:val="24"/>
        </w:rPr>
        <w:t>–</w:t>
      </w:r>
      <w:r w:rsidRPr="004631B8">
        <w:rPr>
          <w:sz w:val="24"/>
          <w:szCs w:val="24"/>
        </w:rPr>
        <w:t xml:space="preserve"> mimo hlavní návštěvnickou sezonu (duben-říjen) bude otevřen i ve čtvrtek, pátek a sobotu; během adventních víkendů i v neděli.</w:t>
      </w:r>
    </w:p>
    <w:p w14:paraId="703037B2" w14:textId="77777777" w:rsidR="002E309E" w:rsidRPr="004631B8" w:rsidRDefault="002E309E" w:rsidP="00A605B9">
      <w:pPr>
        <w:jc w:val="both"/>
        <w:rPr>
          <w:rFonts w:ascii="Calibri" w:hAnsi="Calibri"/>
          <w:color w:val="000000" w:themeColor="text1"/>
        </w:rPr>
      </w:pPr>
    </w:p>
    <w:p w14:paraId="27A434F1" w14:textId="77777777" w:rsidR="00C7624F" w:rsidRPr="00943ECC" w:rsidRDefault="00C7624F" w:rsidP="00C7624F">
      <w:pPr>
        <w:jc w:val="both"/>
        <w:rPr>
          <w:rFonts w:asciiTheme="minorHAnsi" w:hAnsiTheme="minorHAnsi" w:cstheme="minorHAnsi"/>
          <w:color w:val="000000" w:themeColor="text1"/>
        </w:rPr>
      </w:pPr>
      <w:r w:rsidRPr="00943ECC">
        <w:rPr>
          <w:rFonts w:asciiTheme="minorHAnsi" w:hAnsiTheme="minorHAnsi" w:cstheme="minorHAnsi"/>
          <w:color w:val="000000" w:themeColor="text1"/>
        </w:rPr>
        <w:t xml:space="preserve">Nové prohlídkové trasy </w:t>
      </w:r>
      <w:r>
        <w:rPr>
          <w:rFonts w:asciiTheme="minorHAnsi" w:hAnsiTheme="minorHAnsi" w:cstheme="minorHAnsi"/>
          <w:color w:val="000000" w:themeColor="text1"/>
        </w:rPr>
        <w:t>„</w:t>
      </w:r>
      <w:r w:rsidRPr="00943ECC">
        <w:rPr>
          <w:rFonts w:asciiTheme="minorHAnsi" w:hAnsiTheme="minorHAnsi" w:cstheme="minorHAnsi"/>
          <w:color w:val="000000" w:themeColor="text1"/>
        </w:rPr>
        <w:t xml:space="preserve">Proč je zámek UNESCO“ a „Novinky po rekonstrukci“ se návštěvníkům zpřístupnily 1. června. Doplňkový okruh, který bude tvořen kuchyní a výstupem na věž, </w:t>
      </w:r>
      <w:r>
        <w:rPr>
          <w:rFonts w:asciiTheme="minorHAnsi" w:hAnsiTheme="minorHAnsi" w:cstheme="minorHAnsi"/>
          <w:color w:val="000000" w:themeColor="text1"/>
        </w:rPr>
        <w:t>se otevře</w:t>
      </w:r>
      <w:r w:rsidRPr="00943ECC">
        <w:rPr>
          <w:rFonts w:asciiTheme="minorHAnsi" w:hAnsiTheme="minorHAnsi" w:cstheme="minorHAnsi"/>
          <w:color w:val="000000" w:themeColor="text1"/>
        </w:rPr>
        <w:t xml:space="preserve"> 1. července. Obnovený pokoj komorníka, který byl v 80. letech 20. století přebudován na toalety, se připojil k základnímu okruhu „Zámek za Valdštejnů“, čímž se mu navrátil historický význam.</w:t>
      </w:r>
    </w:p>
    <w:p w14:paraId="618FD89E" w14:textId="77777777" w:rsidR="00C7624F" w:rsidRPr="00943ECC" w:rsidRDefault="00C7624F" w:rsidP="00C7624F">
      <w:pPr>
        <w:pStyle w:val="Bezmezer"/>
        <w:jc w:val="both"/>
        <w:rPr>
          <w:rFonts w:cstheme="minorHAnsi"/>
          <w:b/>
          <w:sz w:val="24"/>
          <w:szCs w:val="24"/>
        </w:rPr>
      </w:pPr>
    </w:p>
    <w:p w14:paraId="667601C8" w14:textId="77777777" w:rsidR="00C7624F" w:rsidRPr="00943ECC" w:rsidRDefault="00C7624F" w:rsidP="00C7624F">
      <w:pPr>
        <w:pStyle w:val="Bezmezer"/>
        <w:jc w:val="both"/>
        <w:rPr>
          <w:rFonts w:cstheme="minorHAnsi"/>
          <w:bCs/>
          <w:sz w:val="24"/>
          <w:szCs w:val="24"/>
        </w:rPr>
      </w:pPr>
      <w:r w:rsidRPr="00943ECC">
        <w:rPr>
          <w:rFonts w:cstheme="minorHAnsi"/>
          <w:bCs/>
          <w:sz w:val="24"/>
          <w:szCs w:val="24"/>
        </w:rPr>
        <w:t xml:space="preserve">Projekt </w:t>
      </w:r>
      <w:r w:rsidRPr="00943ECC">
        <w:rPr>
          <w:rFonts w:cstheme="minorHAnsi"/>
          <w:sz w:val="24"/>
          <w:szCs w:val="24"/>
        </w:rPr>
        <w:t>Zámek Litomyšl – Božský zámek</w:t>
      </w:r>
      <w:r w:rsidRPr="00943ECC">
        <w:rPr>
          <w:rFonts w:cstheme="minorHAnsi"/>
          <w:bCs/>
          <w:sz w:val="24"/>
          <w:szCs w:val="24"/>
        </w:rPr>
        <w:t xml:space="preserve"> byl financován z</w:t>
      </w:r>
      <w:r>
        <w:rPr>
          <w:rFonts w:cstheme="minorHAnsi"/>
          <w:bCs/>
          <w:sz w:val="24"/>
          <w:szCs w:val="24"/>
        </w:rPr>
        <w:t> IROP (</w:t>
      </w:r>
      <w:r w:rsidRPr="00943ECC">
        <w:rPr>
          <w:rFonts w:cstheme="minorHAnsi"/>
          <w:bCs/>
          <w:sz w:val="24"/>
          <w:szCs w:val="24"/>
        </w:rPr>
        <w:t>Integrovaného regionálního operačního programu Evropské unie</w:t>
      </w:r>
      <w:r>
        <w:rPr>
          <w:rFonts w:cstheme="minorHAnsi"/>
          <w:bCs/>
          <w:sz w:val="24"/>
          <w:szCs w:val="24"/>
        </w:rPr>
        <w:t>)</w:t>
      </w:r>
      <w:r w:rsidRPr="00943ECC">
        <w:rPr>
          <w:rFonts w:cstheme="minorHAnsi"/>
          <w:bCs/>
          <w:sz w:val="24"/>
          <w:szCs w:val="24"/>
        </w:rPr>
        <w:t xml:space="preserve">, prioritní osa 3.  - Specifický cíl 3.1. - Zefektivnění prezentace, posílení ochrany a rozvoje kulturního dědictví, výzva č. 52 - Revitalizace vybraných památek II. </w:t>
      </w:r>
    </w:p>
    <w:p w14:paraId="2AC70D0D" w14:textId="5FD7D50B" w:rsidR="00C7624F" w:rsidRPr="00943ECC" w:rsidRDefault="00C7624F" w:rsidP="00C7624F">
      <w:pPr>
        <w:pStyle w:val="Bezmezer"/>
        <w:jc w:val="both"/>
        <w:rPr>
          <w:rFonts w:cstheme="minorHAnsi"/>
          <w:bCs/>
          <w:sz w:val="24"/>
          <w:szCs w:val="24"/>
        </w:rPr>
      </w:pPr>
      <w:r w:rsidRPr="00943ECC">
        <w:rPr>
          <w:rFonts w:cstheme="minorHAnsi"/>
          <w:bCs/>
          <w:sz w:val="24"/>
        </w:rPr>
        <w:t>Celkové výdaje dosáhly 264 829 282 Kč vč. DPH. Z toho dotace EU činila 207 271 697 Kč, ze státního rozpočtu bylo použito 36 577 3583 Kč, ze zdrojů Ministerstva kultury 17 940 343 Kč a vlastní výdaje NPÚ činí 3 039 883 Kč.</w:t>
      </w:r>
      <w:r>
        <w:rPr>
          <w:rFonts w:cstheme="minorHAnsi"/>
          <w:bCs/>
          <w:sz w:val="24"/>
        </w:rPr>
        <w:t xml:space="preserve"> </w:t>
      </w:r>
      <w:r w:rsidRPr="00943ECC">
        <w:rPr>
          <w:rFonts w:cstheme="minorHAnsi"/>
          <w:bCs/>
          <w:color w:val="000000" w:themeColor="text1"/>
          <w:sz w:val="24"/>
          <w:szCs w:val="24"/>
        </w:rPr>
        <w:t xml:space="preserve">Administrace </w:t>
      </w:r>
      <w:r w:rsidRPr="00943ECC">
        <w:rPr>
          <w:rFonts w:cstheme="minorHAnsi"/>
          <w:bCs/>
          <w:sz w:val="24"/>
          <w:szCs w:val="24"/>
        </w:rPr>
        <w:t xml:space="preserve">projektu a stavební práce probíhaly od roku 2022 a byly ukončeny letos k 31. květnu. </w:t>
      </w:r>
    </w:p>
    <w:p w14:paraId="6C285DF4" w14:textId="38AA57BA" w:rsidR="004F1142" w:rsidRDefault="004F1142" w:rsidP="00D8338E">
      <w:pPr>
        <w:jc w:val="both"/>
        <w:rPr>
          <w:rFonts w:asciiTheme="minorHAnsi" w:hAnsiTheme="minorHAnsi" w:cstheme="minorHAnsi"/>
          <w:b/>
          <w:sz w:val="16"/>
          <w:szCs w:val="16"/>
        </w:rPr>
      </w:pPr>
    </w:p>
    <w:p w14:paraId="79F4463F" w14:textId="085FE1E9" w:rsidR="00CE0DCE" w:rsidRDefault="00CE0DCE" w:rsidP="00D8338E">
      <w:pPr>
        <w:jc w:val="both"/>
        <w:rPr>
          <w:rFonts w:asciiTheme="minorHAnsi" w:hAnsiTheme="minorHAnsi" w:cstheme="minorHAnsi"/>
          <w:b/>
          <w:sz w:val="16"/>
          <w:szCs w:val="16"/>
        </w:rPr>
      </w:pPr>
    </w:p>
    <w:p w14:paraId="616A5D97" w14:textId="489561AA" w:rsidR="00C7624F" w:rsidRDefault="00C7624F" w:rsidP="00D8338E">
      <w:pPr>
        <w:jc w:val="both"/>
        <w:rPr>
          <w:rFonts w:asciiTheme="minorHAnsi" w:hAnsiTheme="minorHAnsi" w:cstheme="minorHAnsi"/>
          <w:b/>
          <w:sz w:val="16"/>
          <w:szCs w:val="16"/>
        </w:rPr>
      </w:pPr>
    </w:p>
    <w:p w14:paraId="25D0A19C" w14:textId="77777777" w:rsidR="00C7624F" w:rsidRDefault="00C7624F" w:rsidP="00D8338E">
      <w:pPr>
        <w:jc w:val="both"/>
        <w:rPr>
          <w:rFonts w:asciiTheme="minorHAnsi" w:hAnsiTheme="minorHAnsi" w:cstheme="minorHAnsi"/>
          <w:b/>
          <w:sz w:val="16"/>
          <w:szCs w:val="16"/>
        </w:rPr>
      </w:pPr>
    </w:p>
    <w:p w14:paraId="16572B0F" w14:textId="77777777" w:rsidR="00CE0DCE" w:rsidRDefault="00CE0DCE" w:rsidP="00D8338E">
      <w:pPr>
        <w:jc w:val="both"/>
        <w:rPr>
          <w:rFonts w:asciiTheme="minorHAnsi" w:hAnsiTheme="minorHAnsi" w:cstheme="minorHAnsi"/>
          <w:b/>
          <w:sz w:val="16"/>
          <w:szCs w:val="16"/>
        </w:rPr>
      </w:pPr>
    </w:p>
    <w:p w14:paraId="669412F6" w14:textId="1E8902DD" w:rsidR="00B31465" w:rsidRPr="004631B8" w:rsidRDefault="00D8338E" w:rsidP="00D8338E">
      <w:pPr>
        <w:jc w:val="both"/>
        <w:rPr>
          <w:rFonts w:asciiTheme="minorHAnsi" w:hAnsiTheme="minorHAnsi" w:cstheme="minorHAnsi"/>
          <w:sz w:val="22"/>
          <w:szCs w:val="22"/>
        </w:rPr>
      </w:pPr>
      <w:r w:rsidRPr="004631B8">
        <w:rPr>
          <w:rFonts w:asciiTheme="minorHAnsi" w:hAnsiTheme="minorHAnsi" w:cstheme="minorHAnsi"/>
          <w:b/>
          <w:sz w:val="22"/>
          <w:szCs w:val="22"/>
        </w:rPr>
        <w:t>Národní památkový ústav</w:t>
      </w:r>
      <w:r w:rsidRPr="004631B8">
        <w:rPr>
          <w:rFonts w:asciiTheme="minorHAnsi" w:hAnsiTheme="minorHAnsi" w:cstheme="minorHAnsi"/>
          <w:sz w:val="22"/>
          <w:szCs w:val="22"/>
        </w:rPr>
        <w:t xml:space="preserve"> </w:t>
      </w:r>
      <w:r w:rsidRPr="004631B8">
        <w:rPr>
          <w:rFonts w:asciiTheme="minorHAnsi" w:hAnsiTheme="minorHAnsi"/>
          <w:sz w:val="22"/>
          <w:szCs w:val="22"/>
        </w:rPr>
        <w:t>patří mezi nejvýznamnější paměťové instituce v České republice a zároveň je</w:t>
      </w:r>
      <w:r w:rsidRPr="004631B8">
        <w:rPr>
          <w:rFonts w:asciiTheme="minorHAnsi" w:hAnsiTheme="minorHAnsi" w:cstheme="minorHAnsi"/>
          <w:sz w:val="22"/>
          <w:szCs w:val="22"/>
        </w:rPr>
        <w:t xml:space="preserve"> největší příspěvkovou organizací Ministerstva kultury ČR.</w:t>
      </w:r>
      <w:r w:rsidRPr="004631B8">
        <w:rPr>
          <w:rFonts w:asciiTheme="minorHAnsi" w:hAnsiTheme="minorHAnsi"/>
          <w:sz w:val="22"/>
          <w:szCs w:val="22"/>
        </w:rPr>
        <w:t xml:space="preserve"> </w:t>
      </w:r>
      <w:r w:rsidRPr="004631B8">
        <w:rPr>
          <w:rFonts w:asciiTheme="minorHAnsi" w:hAnsiTheme="minorHAnsi" w:cstheme="minorHAnsi"/>
          <w:sz w:val="22"/>
          <w:szCs w:val="22"/>
        </w:rPr>
        <w:t xml:space="preserve">Současnými zákony, zejména zákonem památkovým, je mu svěřena řada odborných úkolů týkajících se státní památkové péče. Poskytuje např. odborné podklady pro rozhodnutí výkonných orgánů, metodicky působí na sjednocení přístupů při záchraně a rozvíjení hodnot památkového fondu na území ČR, jehož soupis také vede. Aktivně zasahuje do procesu prohlašování jednotlivých předmětů, objektů a území kulturními památkami a zajišťuje v rámci svých možností jejich dokumentaci. Pro výkon odborné složky památkové péče disponuje sítí 14 územních odborných pracovišť se sídlem v každém kraji. Jako vědecká a výzkumná organizace se Národní památkový ústav podílí na mnoha projektech, plní výzkumné úkoly, poskytuje odborné vzdělávání v oblasti památkové péče a vyvíjí publikační činnost. </w:t>
      </w:r>
      <w:r w:rsidR="008732C0" w:rsidRPr="004631B8">
        <w:rPr>
          <w:rFonts w:asciiTheme="minorHAnsi" w:hAnsiTheme="minorHAnsi" w:cstheme="minorHAnsi"/>
          <w:sz w:val="22"/>
          <w:szCs w:val="22"/>
        </w:rPr>
        <w:t>S</w:t>
      </w:r>
      <w:r w:rsidR="00C104A6" w:rsidRPr="004631B8">
        <w:rPr>
          <w:rFonts w:asciiTheme="minorHAnsi" w:hAnsiTheme="minorHAnsi" w:cstheme="minorHAnsi"/>
          <w:sz w:val="22"/>
          <w:szCs w:val="22"/>
        </w:rPr>
        <w:t>pravuje více než sto nem</w:t>
      </w:r>
      <w:r w:rsidR="003F1CAA" w:rsidRPr="004631B8">
        <w:rPr>
          <w:rFonts w:asciiTheme="minorHAnsi" w:hAnsiTheme="minorHAnsi" w:cstheme="minorHAnsi"/>
          <w:sz w:val="22"/>
          <w:szCs w:val="22"/>
        </w:rPr>
        <w:t>ovitých památek v majetku státu</w:t>
      </w:r>
      <w:r w:rsidRPr="004631B8">
        <w:rPr>
          <w:rFonts w:asciiTheme="minorHAnsi" w:hAnsiTheme="minorHAnsi" w:cstheme="minorHAnsi"/>
          <w:sz w:val="22"/>
          <w:szCs w:val="22"/>
        </w:rPr>
        <w:t xml:space="preserve">, z nichž většina je </w:t>
      </w:r>
      <w:r w:rsidRPr="004631B8">
        <w:rPr>
          <w:rFonts w:asciiTheme="minorHAnsi" w:hAnsiTheme="minorHAnsi"/>
          <w:sz w:val="22"/>
          <w:szCs w:val="22"/>
        </w:rPr>
        <w:t xml:space="preserve">přístupná </w:t>
      </w:r>
      <w:r w:rsidR="00C104A6" w:rsidRPr="004631B8">
        <w:rPr>
          <w:rFonts w:asciiTheme="minorHAnsi" w:hAnsiTheme="minorHAnsi" w:cstheme="minorHAnsi"/>
          <w:sz w:val="22"/>
          <w:szCs w:val="22"/>
        </w:rPr>
        <w:t>veřejnosti.</w:t>
      </w:r>
    </w:p>
    <w:p w14:paraId="37462C9E" w14:textId="4FD491E5" w:rsidR="00C7624F" w:rsidRDefault="00C7624F" w:rsidP="00D8338E">
      <w:pPr>
        <w:jc w:val="both"/>
        <w:rPr>
          <w:rFonts w:asciiTheme="minorHAnsi" w:hAnsiTheme="minorHAnsi"/>
          <w:sz w:val="22"/>
          <w:szCs w:val="22"/>
        </w:rPr>
      </w:pPr>
    </w:p>
    <w:p w14:paraId="28EDEF2F" w14:textId="77777777" w:rsidR="00C7624F" w:rsidRDefault="00C7624F" w:rsidP="00D8338E">
      <w:pPr>
        <w:jc w:val="both"/>
        <w:rPr>
          <w:rFonts w:asciiTheme="minorHAnsi" w:hAnsiTheme="minorHAnsi"/>
          <w:sz w:val="22"/>
          <w:szCs w:val="22"/>
        </w:rPr>
      </w:pPr>
    </w:p>
    <w:p w14:paraId="4FDA017E" w14:textId="77777777" w:rsidR="004631B8" w:rsidRPr="004631B8" w:rsidRDefault="004631B8" w:rsidP="00D8338E">
      <w:pPr>
        <w:jc w:val="both"/>
        <w:rPr>
          <w:rFonts w:asciiTheme="minorHAnsi" w:hAnsiTheme="minorHAnsi"/>
          <w:sz w:val="22"/>
          <w:szCs w:val="22"/>
        </w:rPr>
      </w:pPr>
    </w:p>
    <w:p w14:paraId="2BA8A893" w14:textId="5DCA2215" w:rsidR="008732C0" w:rsidRPr="004631B8" w:rsidRDefault="00B31465" w:rsidP="008732C0">
      <w:pPr>
        <w:rPr>
          <w:rFonts w:asciiTheme="minorHAnsi" w:hAnsiTheme="minorHAnsi" w:cstheme="minorHAnsi"/>
          <w:b/>
          <w:sz w:val="22"/>
          <w:szCs w:val="22"/>
        </w:rPr>
      </w:pPr>
      <w:r w:rsidRPr="004631B8">
        <w:rPr>
          <w:rFonts w:asciiTheme="minorHAnsi" w:hAnsiTheme="minorHAnsi" w:cstheme="minorHAnsi"/>
          <w:b/>
          <w:sz w:val="22"/>
          <w:szCs w:val="22"/>
        </w:rPr>
        <w:t>Kontakt</w:t>
      </w:r>
      <w:r w:rsidR="00763AE5" w:rsidRPr="004631B8">
        <w:rPr>
          <w:rFonts w:asciiTheme="minorHAnsi" w:hAnsiTheme="minorHAnsi" w:cstheme="minorHAnsi"/>
          <w:b/>
          <w:sz w:val="22"/>
          <w:szCs w:val="22"/>
        </w:rPr>
        <w:t>y</w:t>
      </w:r>
      <w:r w:rsidRPr="004631B8">
        <w:rPr>
          <w:rFonts w:asciiTheme="minorHAnsi" w:hAnsiTheme="minorHAnsi" w:cstheme="minorHAnsi"/>
          <w:b/>
          <w:sz w:val="22"/>
          <w:szCs w:val="22"/>
        </w:rPr>
        <w:t>:</w:t>
      </w:r>
      <w:r w:rsidR="008732C0" w:rsidRPr="004631B8">
        <w:rPr>
          <w:rFonts w:asciiTheme="minorHAnsi" w:hAnsiTheme="minorHAnsi" w:cstheme="minorHAnsi"/>
          <w:b/>
          <w:sz w:val="22"/>
          <w:szCs w:val="22"/>
        </w:rPr>
        <w:t xml:space="preserve">  </w:t>
      </w:r>
    </w:p>
    <w:p w14:paraId="5C7930E8" w14:textId="67DF14EB" w:rsidR="00A516BC" w:rsidRPr="004631B8" w:rsidRDefault="00A516BC" w:rsidP="008732C0">
      <w:pPr>
        <w:rPr>
          <w:rFonts w:asciiTheme="minorHAnsi" w:hAnsiTheme="minorHAnsi" w:cstheme="minorHAnsi"/>
          <w:sz w:val="22"/>
          <w:szCs w:val="22"/>
        </w:rPr>
      </w:pPr>
      <w:r w:rsidRPr="004631B8">
        <w:rPr>
          <w:rFonts w:asciiTheme="minorHAnsi" w:hAnsiTheme="minorHAnsi" w:cstheme="minorHAnsi"/>
          <w:sz w:val="22"/>
          <w:szCs w:val="22"/>
        </w:rPr>
        <w:t xml:space="preserve">Mgr. Petr Weiss, kastelán zámku Litomyšl, mob: 724 663 770, e-mail: </w:t>
      </w:r>
      <w:hyperlink r:id="rId7" w:history="1">
        <w:r w:rsidR="00746406" w:rsidRPr="004631B8">
          <w:rPr>
            <w:rStyle w:val="Hypertextovodkaz"/>
            <w:rFonts w:asciiTheme="minorHAnsi" w:hAnsiTheme="minorHAnsi" w:cstheme="minorHAnsi"/>
            <w:sz w:val="22"/>
            <w:szCs w:val="22"/>
          </w:rPr>
          <w:t>weiss.petr@npu.cz</w:t>
        </w:r>
      </w:hyperlink>
    </w:p>
    <w:p w14:paraId="079E9FB4" w14:textId="57239B6C" w:rsidR="008732C0" w:rsidRPr="004631B8" w:rsidRDefault="000D7903" w:rsidP="008732C0">
      <w:pPr>
        <w:rPr>
          <w:rStyle w:val="Hypertextovodkaz"/>
          <w:rFonts w:asciiTheme="minorHAnsi" w:hAnsiTheme="minorHAnsi" w:cstheme="minorHAnsi"/>
          <w:sz w:val="22"/>
          <w:szCs w:val="22"/>
        </w:rPr>
      </w:pPr>
      <w:r w:rsidRPr="004631B8">
        <w:rPr>
          <w:rFonts w:asciiTheme="minorHAnsi" w:hAnsiTheme="minorHAnsi" w:cstheme="minorHAnsi"/>
          <w:sz w:val="22"/>
          <w:szCs w:val="22"/>
        </w:rPr>
        <w:t xml:space="preserve">Mgr. Lucie Bidlasová, pracovník vztahů k </w:t>
      </w:r>
      <w:r w:rsidR="00763AE5" w:rsidRPr="004631B8">
        <w:rPr>
          <w:rFonts w:asciiTheme="minorHAnsi" w:hAnsiTheme="minorHAnsi" w:cstheme="minorHAnsi"/>
          <w:sz w:val="22"/>
          <w:szCs w:val="22"/>
        </w:rPr>
        <w:t>veřejnosti, NPÚ</w:t>
      </w:r>
      <w:r w:rsidRPr="004631B8">
        <w:rPr>
          <w:rFonts w:asciiTheme="minorHAnsi" w:hAnsiTheme="minorHAnsi" w:cstheme="minorHAnsi"/>
          <w:sz w:val="22"/>
          <w:szCs w:val="22"/>
        </w:rPr>
        <w:t xml:space="preserve"> ÚPS na </w:t>
      </w:r>
      <w:r w:rsidR="00763AE5" w:rsidRPr="004631B8">
        <w:rPr>
          <w:rFonts w:asciiTheme="minorHAnsi" w:hAnsiTheme="minorHAnsi" w:cstheme="minorHAnsi"/>
          <w:sz w:val="22"/>
          <w:szCs w:val="22"/>
        </w:rPr>
        <w:t>Sychrově, mob</w:t>
      </w:r>
      <w:r w:rsidRPr="004631B8">
        <w:rPr>
          <w:rFonts w:asciiTheme="minorHAnsi" w:hAnsiTheme="minorHAnsi" w:cstheme="minorHAnsi"/>
          <w:sz w:val="22"/>
          <w:szCs w:val="22"/>
        </w:rPr>
        <w:t>: 773 775 </w:t>
      </w:r>
      <w:r w:rsidR="00763AE5" w:rsidRPr="004631B8">
        <w:rPr>
          <w:rFonts w:asciiTheme="minorHAnsi" w:hAnsiTheme="minorHAnsi" w:cstheme="minorHAnsi"/>
          <w:sz w:val="22"/>
          <w:szCs w:val="22"/>
        </w:rPr>
        <w:t>944, e-mail</w:t>
      </w:r>
      <w:r w:rsidRPr="004631B8">
        <w:rPr>
          <w:rFonts w:asciiTheme="minorHAnsi" w:hAnsiTheme="minorHAnsi" w:cstheme="minorHAnsi"/>
          <w:sz w:val="22"/>
          <w:szCs w:val="22"/>
        </w:rPr>
        <w:t xml:space="preserve">: </w:t>
      </w:r>
      <w:hyperlink r:id="rId8" w:history="1">
        <w:r w:rsidRPr="004631B8">
          <w:rPr>
            <w:rStyle w:val="Hypertextovodkaz"/>
            <w:rFonts w:asciiTheme="minorHAnsi" w:hAnsiTheme="minorHAnsi" w:cstheme="minorHAnsi"/>
            <w:sz w:val="22"/>
            <w:szCs w:val="22"/>
          </w:rPr>
          <w:t>bidlasova.lucie@npu.cz</w:t>
        </w:r>
      </w:hyperlink>
    </w:p>
    <w:sectPr w:rsidR="008732C0" w:rsidRPr="004631B8" w:rsidSect="00763AE5">
      <w:footerReference w:type="default" r:id="rId9"/>
      <w:headerReference w:type="first" r:id="rId10"/>
      <w:footerReference w:type="first" r:id="rId11"/>
      <w:pgSz w:w="11906" w:h="16838"/>
      <w:pgMar w:top="1417" w:right="1417" w:bottom="1417" w:left="1417"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1A498" w14:textId="77777777" w:rsidR="001D43A5" w:rsidRDefault="001D43A5">
      <w:r>
        <w:separator/>
      </w:r>
    </w:p>
  </w:endnote>
  <w:endnote w:type="continuationSeparator" w:id="0">
    <w:p w14:paraId="7D1E5C77" w14:textId="77777777" w:rsidR="001D43A5" w:rsidRDefault="001D4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3276A" w14:textId="6B6F0EE4" w:rsidR="004631B8" w:rsidRDefault="004631B8" w:rsidP="004631B8">
    <w:pPr>
      <w:pStyle w:val="Zpat"/>
      <w:pBdr>
        <w:top w:val="single" w:sz="4" w:space="1" w:color="auto"/>
      </w:pBdr>
      <w:rPr>
        <w:rFonts w:ascii="Arial" w:hAnsi="Arial"/>
        <w:color w:val="000000"/>
        <w:sz w:val="16"/>
        <w:szCs w:val="16"/>
      </w:rPr>
    </w:pPr>
    <w:r>
      <w:rPr>
        <w:rFonts w:ascii="Arial" w:hAnsi="Arial"/>
        <w:color w:val="000000"/>
        <w:sz w:val="16"/>
        <w:szCs w:val="16"/>
      </w:rPr>
      <w:t>Národní památkový ústav, Valdštejnské nám. 3, 118 01</w:t>
    </w:r>
    <w:r w:rsidRPr="007044E1">
      <w:rPr>
        <w:rFonts w:ascii="Arial" w:hAnsi="Arial"/>
        <w:color w:val="000000"/>
        <w:sz w:val="16"/>
        <w:szCs w:val="16"/>
      </w:rPr>
      <w:t xml:space="preserve"> Praha 1</w:t>
    </w:r>
  </w:p>
  <w:p w14:paraId="1E9B2DDA" w14:textId="423AC2C3" w:rsidR="004631B8" w:rsidRDefault="004631B8" w:rsidP="004631B8">
    <w:pPr>
      <w:pStyle w:val="Zpat"/>
      <w:pBdr>
        <w:top w:val="single" w:sz="4" w:space="1" w:color="auto"/>
      </w:pBdr>
      <w:rPr>
        <w:rFonts w:ascii="Arial" w:hAnsi="Arial"/>
        <w:color w:val="000000"/>
        <w:sz w:val="16"/>
        <w:szCs w:val="16"/>
      </w:rPr>
    </w:pPr>
    <w:r>
      <w:rPr>
        <w:rFonts w:ascii="Arial" w:hAnsi="Arial"/>
        <w:color w:val="000000"/>
        <w:sz w:val="16"/>
        <w:szCs w:val="16"/>
      </w:rPr>
      <w:t xml:space="preserve">Tel: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010</w:t>
    </w:r>
    <w:r>
      <w:rPr>
        <w:rFonts w:ascii="Arial" w:hAnsi="Arial"/>
        <w:color w:val="000000"/>
        <w:sz w:val="16"/>
        <w:szCs w:val="16"/>
      </w:rPr>
      <w:t xml:space="preserve"> 111, </w:t>
    </w:r>
    <w:r w:rsidRPr="00EA7774">
      <w:rPr>
        <w:rFonts w:ascii="Arial" w:hAnsi="Arial"/>
        <w:sz w:val="16"/>
        <w:szCs w:val="16"/>
      </w:rPr>
      <w:t>e</w:t>
    </w:r>
    <w:r w:rsidRPr="00EA7774">
      <w:rPr>
        <w:rFonts w:ascii="Arial" w:hAnsi="Arial"/>
        <w:color w:val="000000"/>
        <w:sz w:val="16"/>
        <w:szCs w:val="16"/>
      </w:rPr>
      <w:t>-mail: epodatelna@npu.cz</w:t>
    </w:r>
    <w:r w:rsidRPr="00EA7774">
      <w:rPr>
        <w:rFonts w:ascii="Arial" w:hAnsi="Arial"/>
        <w:szCs w:val="16"/>
      </w:rPr>
      <w:t xml:space="preserve"> </w:t>
    </w:r>
    <w:r w:rsidRPr="00EA7774">
      <w:rPr>
        <w:rFonts w:ascii="Arial" w:hAnsi="Arial"/>
        <w:sz w:val="16"/>
        <w:szCs w:val="16"/>
      </w:rPr>
      <w:t>IČO: 75032333</w:t>
    </w:r>
  </w:p>
  <w:p w14:paraId="6220E6D3" w14:textId="5C925EFE" w:rsidR="00695C9B" w:rsidRPr="004631B8" w:rsidRDefault="00695C9B" w:rsidP="004631B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AD2E1" w14:textId="77777777" w:rsidR="004631B8" w:rsidRDefault="00695C9B" w:rsidP="004631B8">
    <w:pPr>
      <w:pStyle w:val="Zpat"/>
      <w:pBdr>
        <w:top w:val="single" w:sz="4" w:space="1" w:color="auto"/>
      </w:pBdr>
      <w:rPr>
        <w:rFonts w:ascii="Arial" w:hAnsi="Arial"/>
        <w:color w:val="000000"/>
        <w:sz w:val="16"/>
        <w:szCs w:val="16"/>
      </w:rPr>
    </w:pPr>
    <w:r>
      <w:rPr>
        <w:rFonts w:ascii="Arial" w:hAnsi="Arial"/>
        <w:color w:val="000000"/>
        <w:sz w:val="16"/>
        <w:szCs w:val="16"/>
      </w:rPr>
      <w:t>Národní památkový ústav, Valdštejnské nám. 3, 118 01</w:t>
    </w:r>
    <w:r w:rsidRPr="007044E1">
      <w:rPr>
        <w:rFonts w:ascii="Arial" w:hAnsi="Arial"/>
        <w:color w:val="000000"/>
        <w:sz w:val="16"/>
        <w:szCs w:val="16"/>
      </w:rPr>
      <w:t xml:space="preserve"> Praha 1</w:t>
    </w:r>
  </w:p>
  <w:p w14:paraId="34419246" w14:textId="1E1F40B8" w:rsidR="00695C9B" w:rsidRPr="007044E1" w:rsidRDefault="00695C9B" w:rsidP="004631B8">
    <w:pPr>
      <w:pStyle w:val="Zpat"/>
      <w:pBdr>
        <w:top w:val="single" w:sz="4" w:space="1" w:color="auto"/>
      </w:pBdr>
      <w:rPr>
        <w:rFonts w:ascii="Arial" w:hAnsi="Arial"/>
        <w:sz w:val="16"/>
        <w:szCs w:val="16"/>
      </w:rPr>
    </w:pPr>
    <w:r>
      <w:rPr>
        <w:rFonts w:ascii="Arial" w:hAnsi="Arial"/>
        <w:color w:val="000000"/>
        <w:sz w:val="16"/>
        <w:szCs w:val="16"/>
      </w:rPr>
      <w:t xml:space="preserve">Tel: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010</w:t>
    </w:r>
    <w:r>
      <w:rPr>
        <w:rFonts w:ascii="Arial" w:hAnsi="Arial"/>
        <w:color w:val="000000"/>
        <w:sz w:val="16"/>
        <w:szCs w:val="16"/>
      </w:rPr>
      <w:t xml:space="preserve"> 111, </w:t>
    </w:r>
    <w:r w:rsidRPr="00EA7774">
      <w:rPr>
        <w:rFonts w:ascii="Arial" w:hAnsi="Arial"/>
        <w:sz w:val="16"/>
        <w:szCs w:val="16"/>
      </w:rPr>
      <w:t>e</w:t>
    </w:r>
    <w:r w:rsidRPr="00EA7774">
      <w:rPr>
        <w:rFonts w:ascii="Arial" w:hAnsi="Arial"/>
        <w:color w:val="000000"/>
        <w:sz w:val="16"/>
        <w:szCs w:val="16"/>
      </w:rPr>
      <w:t>-mail: epodatelna@npu.cz</w:t>
    </w:r>
    <w:r w:rsidRPr="00EA7774">
      <w:rPr>
        <w:rFonts w:ascii="Arial" w:hAnsi="Arial"/>
        <w:szCs w:val="16"/>
      </w:rPr>
      <w:t xml:space="preserve"> </w:t>
    </w:r>
    <w:r w:rsidRPr="00EA7774">
      <w:rPr>
        <w:rFonts w:ascii="Arial" w:hAnsi="Arial"/>
        <w:sz w:val="16"/>
        <w:szCs w:val="16"/>
      </w:rPr>
      <w:t>IČO: 75032333</w:t>
    </w:r>
  </w:p>
  <w:p w14:paraId="52955DE5" w14:textId="77777777" w:rsidR="00695C9B" w:rsidRPr="00330A8D" w:rsidRDefault="00695C9B">
    <w:pPr>
      <w:pStyle w:val="Zpat"/>
      <w:rPr>
        <w:rFonts w:ascii="Arial" w:hAnsi="Arial"/>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E9253" w14:textId="77777777" w:rsidR="001D43A5" w:rsidRDefault="001D43A5">
      <w:r>
        <w:separator/>
      </w:r>
    </w:p>
  </w:footnote>
  <w:footnote w:type="continuationSeparator" w:id="0">
    <w:p w14:paraId="3C64BA25" w14:textId="77777777" w:rsidR="001D43A5" w:rsidRDefault="001D4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57634" w14:textId="1B7C1EA3" w:rsidR="00695C9B" w:rsidRDefault="00B1794F" w:rsidP="00763AE5">
    <w:pPr>
      <w:pStyle w:val="Zhlav"/>
      <w:tabs>
        <w:tab w:val="clear" w:pos="4536"/>
      </w:tabs>
      <w:rPr>
        <w:noProof/>
      </w:rPr>
    </w:pPr>
    <w:r>
      <w:rPr>
        <w:noProof/>
      </w:rPr>
      <w:drawing>
        <wp:anchor distT="0" distB="0" distL="114300" distR="114300" simplePos="0" relativeHeight="251658240" behindDoc="0" locked="0" layoutInCell="1" allowOverlap="1" wp14:anchorId="7A8AF0D2" wp14:editId="120EB23B">
          <wp:simplePos x="0" y="0"/>
          <wp:positionH relativeFrom="column">
            <wp:posOffset>-174625</wp:posOffset>
          </wp:positionH>
          <wp:positionV relativeFrom="paragraph">
            <wp:posOffset>41910</wp:posOffset>
          </wp:positionV>
          <wp:extent cx="5848350" cy="560705"/>
          <wp:effectExtent l="19050" t="0" r="0" b="0"/>
          <wp:wrapSquare wrapText="bothSides"/>
          <wp:docPr id="4" name="obrázek 1" descr="IROP MMR MKCR NPU 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OP MMR MKCR NPU clr"/>
                  <pic:cNvPicPr>
                    <a:picLocks noChangeAspect="1" noChangeArrowheads="1"/>
                  </pic:cNvPicPr>
                </pic:nvPicPr>
                <pic:blipFill>
                  <a:blip r:embed="rId1"/>
                  <a:srcRect/>
                  <a:stretch>
                    <a:fillRect/>
                  </a:stretch>
                </pic:blipFill>
                <pic:spPr bwMode="auto">
                  <a:xfrm>
                    <a:off x="0" y="0"/>
                    <a:ext cx="5848350" cy="560705"/>
                  </a:xfrm>
                  <a:prstGeom prst="rect">
                    <a:avLst/>
                  </a:prstGeom>
                  <a:noFill/>
                  <a:ln w="9525">
                    <a:noFill/>
                    <a:miter lim="800000"/>
                    <a:headEnd/>
                    <a:tailEnd/>
                  </a:ln>
                </pic:spPr>
              </pic:pic>
            </a:graphicData>
          </a:graphic>
        </wp:anchor>
      </w:drawing>
    </w:r>
    <w:r w:rsidR="00D93042">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4479"/>
    <w:multiLevelType w:val="multilevel"/>
    <w:tmpl w:val="183E4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51647"/>
    <w:multiLevelType w:val="multilevel"/>
    <w:tmpl w:val="A1FA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D452C"/>
    <w:multiLevelType w:val="hybridMultilevel"/>
    <w:tmpl w:val="E5AA5662"/>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3" w15:restartNumberingAfterBreak="0">
    <w:nsid w:val="21D10D49"/>
    <w:multiLevelType w:val="hybridMultilevel"/>
    <w:tmpl w:val="6112807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25CE7A70"/>
    <w:multiLevelType w:val="multilevel"/>
    <w:tmpl w:val="F43E9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6D6893"/>
    <w:multiLevelType w:val="multilevel"/>
    <w:tmpl w:val="4C606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720C82"/>
    <w:multiLevelType w:val="hybridMultilevel"/>
    <w:tmpl w:val="2F067E40"/>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F882DAB"/>
    <w:multiLevelType w:val="hybridMultilevel"/>
    <w:tmpl w:val="62DAB0E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8" w15:restartNumberingAfterBreak="0">
    <w:nsid w:val="367E3C0C"/>
    <w:multiLevelType w:val="multilevel"/>
    <w:tmpl w:val="BA7A8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ED006E"/>
    <w:multiLevelType w:val="hybridMultilevel"/>
    <w:tmpl w:val="59A455AE"/>
    <w:lvl w:ilvl="0" w:tplc="1A22FD42">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0" w15:restartNumberingAfterBreak="0">
    <w:nsid w:val="3DAE056A"/>
    <w:multiLevelType w:val="multilevel"/>
    <w:tmpl w:val="BE6C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F740E5"/>
    <w:multiLevelType w:val="multilevel"/>
    <w:tmpl w:val="8D00D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9B4DDA"/>
    <w:multiLevelType w:val="hybridMultilevel"/>
    <w:tmpl w:val="C5141AA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3" w15:restartNumberingAfterBreak="0">
    <w:nsid w:val="4BE128C0"/>
    <w:multiLevelType w:val="hybridMultilevel"/>
    <w:tmpl w:val="6112807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52166FD9"/>
    <w:multiLevelType w:val="hybridMultilevel"/>
    <w:tmpl w:val="ECB2FDF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53221966"/>
    <w:multiLevelType w:val="multilevel"/>
    <w:tmpl w:val="4A76E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E36ADD"/>
    <w:multiLevelType w:val="hybridMultilevel"/>
    <w:tmpl w:val="D8E0AA4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A96008A"/>
    <w:multiLevelType w:val="singleLevel"/>
    <w:tmpl w:val="96584842"/>
    <w:lvl w:ilvl="0">
      <w:numFmt w:val="bullet"/>
      <w:lvlText w:val="-"/>
      <w:lvlJc w:val="left"/>
      <w:pPr>
        <w:tabs>
          <w:tab w:val="num" w:pos="360"/>
        </w:tabs>
        <w:ind w:left="360" w:hanging="360"/>
      </w:pPr>
      <w:rPr>
        <w:rFonts w:hint="default"/>
      </w:rPr>
    </w:lvl>
  </w:abstractNum>
  <w:abstractNum w:abstractNumId="18" w15:restartNumberingAfterBreak="0">
    <w:nsid w:val="652D45C0"/>
    <w:multiLevelType w:val="multilevel"/>
    <w:tmpl w:val="5236315C"/>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73100928"/>
    <w:multiLevelType w:val="multilevel"/>
    <w:tmpl w:val="0E56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E52B5D"/>
    <w:multiLevelType w:val="hybridMultilevel"/>
    <w:tmpl w:val="6ED2E094"/>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1" w15:restartNumberingAfterBreak="0">
    <w:nsid w:val="7A112F00"/>
    <w:multiLevelType w:val="hybridMultilevel"/>
    <w:tmpl w:val="BA0E4EB0"/>
    <w:lvl w:ilvl="0" w:tplc="4784193E">
      <w:start w:val="19"/>
      <w:numFmt w:val="bullet"/>
      <w:lvlText w:val="-"/>
      <w:lvlJc w:val="left"/>
      <w:pPr>
        <w:ind w:left="720" w:hanging="360"/>
      </w:pPr>
      <w:rPr>
        <w:rFonts w:ascii="Arial" w:eastAsia="Times New Roman" w:hAnsi="Arial" w:hint="default"/>
        <w:sz w:val="2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D28407C"/>
    <w:multiLevelType w:val="multilevel"/>
    <w:tmpl w:val="0E24B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3"/>
  </w:num>
  <w:num w:numId="3">
    <w:abstractNumId w:val="3"/>
  </w:num>
  <w:num w:numId="4">
    <w:abstractNumId w:val="14"/>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2"/>
  </w:num>
  <w:num w:numId="14">
    <w:abstractNumId w:val="0"/>
  </w:num>
  <w:num w:numId="15">
    <w:abstractNumId w:val="4"/>
  </w:num>
  <w:num w:numId="16">
    <w:abstractNumId w:val="19"/>
  </w:num>
  <w:num w:numId="17">
    <w:abstractNumId w:val="8"/>
  </w:num>
  <w:num w:numId="18">
    <w:abstractNumId w:val="5"/>
  </w:num>
  <w:num w:numId="19">
    <w:abstractNumId w:val="1"/>
  </w:num>
  <w:num w:numId="20">
    <w:abstractNumId w:val="15"/>
  </w:num>
  <w:num w:numId="21">
    <w:abstractNumId w:val="10"/>
  </w:num>
  <w:num w:numId="22">
    <w:abstractNumId w:val="16"/>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BA3"/>
    <w:rsid w:val="000027B5"/>
    <w:rsid w:val="000037D1"/>
    <w:rsid w:val="00005301"/>
    <w:rsid w:val="000058B4"/>
    <w:rsid w:val="000127F7"/>
    <w:rsid w:val="00012BC3"/>
    <w:rsid w:val="000130DA"/>
    <w:rsid w:val="00013C35"/>
    <w:rsid w:val="00015746"/>
    <w:rsid w:val="00015F11"/>
    <w:rsid w:val="00016B53"/>
    <w:rsid w:val="000235AF"/>
    <w:rsid w:val="00024E04"/>
    <w:rsid w:val="000253ED"/>
    <w:rsid w:val="00026259"/>
    <w:rsid w:val="00034F42"/>
    <w:rsid w:val="00043A75"/>
    <w:rsid w:val="00044DEF"/>
    <w:rsid w:val="00052197"/>
    <w:rsid w:val="00053471"/>
    <w:rsid w:val="00054C63"/>
    <w:rsid w:val="00054E25"/>
    <w:rsid w:val="00054E2F"/>
    <w:rsid w:val="00057C4B"/>
    <w:rsid w:val="000651CB"/>
    <w:rsid w:val="00065692"/>
    <w:rsid w:val="000657B4"/>
    <w:rsid w:val="000658B9"/>
    <w:rsid w:val="00065F2B"/>
    <w:rsid w:val="0006626E"/>
    <w:rsid w:val="000750D9"/>
    <w:rsid w:val="00076243"/>
    <w:rsid w:val="000815D7"/>
    <w:rsid w:val="0008290E"/>
    <w:rsid w:val="000849E9"/>
    <w:rsid w:val="00085C90"/>
    <w:rsid w:val="00087345"/>
    <w:rsid w:val="00091C72"/>
    <w:rsid w:val="000924B0"/>
    <w:rsid w:val="00093493"/>
    <w:rsid w:val="000938EF"/>
    <w:rsid w:val="00095B21"/>
    <w:rsid w:val="000A2AA4"/>
    <w:rsid w:val="000A4AED"/>
    <w:rsid w:val="000A7088"/>
    <w:rsid w:val="000A71DE"/>
    <w:rsid w:val="000A7962"/>
    <w:rsid w:val="000B0C87"/>
    <w:rsid w:val="000B19BA"/>
    <w:rsid w:val="000B4272"/>
    <w:rsid w:val="000B55BA"/>
    <w:rsid w:val="000B55D9"/>
    <w:rsid w:val="000B78FF"/>
    <w:rsid w:val="000C0F40"/>
    <w:rsid w:val="000C1B34"/>
    <w:rsid w:val="000C3C7A"/>
    <w:rsid w:val="000C57E3"/>
    <w:rsid w:val="000C5892"/>
    <w:rsid w:val="000C65D6"/>
    <w:rsid w:val="000D21D6"/>
    <w:rsid w:val="000D3655"/>
    <w:rsid w:val="000D3929"/>
    <w:rsid w:val="000D39C8"/>
    <w:rsid w:val="000D57FD"/>
    <w:rsid w:val="000D7903"/>
    <w:rsid w:val="000F25A7"/>
    <w:rsid w:val="000F2AEE"/>
    <w:rsid w:val="00102D9E"/>
    <w:rsid w:val="0010422C"/>
    <w:rsid w:val="001049DA"/>
    <w:rsid w:val="00107FF2"/>
    <w:rsid w:val="00114333"/>
    <w:rsid w:val="00116271"/>
    <w:rsid w:val="00123F75"/>
    <w:rsid w:val="0012660B"/>
    <w:rsid w:val="00127C3A"/>
    <w:rsid w:val="00143356"/>
    <w:rsid w:val="001469AF"/>
    <w:rsid w:val="001472AE"/>
    <w:rsid w:val="001504EB"/>
    <w:rsid w:val="00150C9F"/>
    <w:rsid w:val="00151A90"/>
    <w:rsid w:val="001608E8"/>
    <w:rsid w:val="00164BC6"/>
    <w:rsid w:val="0016733D"/>
    <w:rsid w:val="001705AF"/>
    <w:rsid w:val="00170AB2"/>
    <w:rsid w:val="00170C64"/>
    <w:rsid w:val="00170F90"/>
    <w:rsid w:val="00173C47"/>
    <w:rsid w:val="00175A9D"/>
    <w:rsid w:val="00176756"/>
    <w:rsid w:val="001806DC"/>
    <w:rsid w:val="0018088A"/>
    <w:rsid w:val="00180B7F"/>
    <w:rsid w:val="001810BA"/>
    <w:rsid w:val="00183218"/>
    <w:rsid w:val="00184A3A"/>
    <w:rsid w:val="00186A3E"/>
    <w:rsid w:val="00186B0B"/>
    <w:rsid w:val="0019121D"/>
    <w:rsid w:val="00191980"/>
    <w:rsid w:val="001922C3"/>
    <w:rsid w:val="00195C7B"/>
    <w:rsid w:val="00196363"/>
    <w:rsid w:val="00197F36"/>
    <w:rsid w:val="001A048B"/>
    <w:rsid w:val="001A07C8"/>
    <w:rsid w:val="001A16E3"/>
    <w:rsid w:val="001A44BF"/>
    <w:rsid w:val="001A4BA8"/>
    <w:rsid w:val="001A5654"/>
    <w:rsid w:val="001A59D5"/>
    <w:rsid w:val="001A5A45"/>
    <w:rsid w:val="001A6E7E"/>
    <w:rsid w:val="001A7E2E"/>
    <w:rsid w:val="001B009D"/>
    <w:rsid w:val="001B4B19"/>
    <w:rsid w:val="001B4C41"/>
    <w:rsid w:val="001B637A"/>
    <w:rsid w:val="001B65DF"/>
    <w:rsid w:val="001C5D85"/>
    <w:rsid w:val="001D1891"/>
    <w:rsid w:val="001D2A7C"/>
    <w:rsid w:val="001D3B09"/>
    <w:rsid w:val="001D43A5"/>
    <w:rsid w:val="001D4CA7"/>
    <w:rsid w:val="001E1425"/>
    <w:rsid w:val="001E400A"/>
    <w:rsid w:val="001E4C24"/>
    <w:rsid w:val="001E7098"/>
    <w:rsid w:val="001E7405"/>
    <w:rsid w:val="001F0EC2"/>
    <w:rsid w:val="001F251B"/>
    <w:rsid w:val="001F289F"/>
    <w:rsid w:val="001F4706"/>
    <w:rsid w:val="001F6C07"/>
    <w:rsid w:val="00202881"/>
    <w:rsid w:val="00203630"/>
    <w:rsid w:val="00210AB3"/>
    <w:rsid w:val="0021111A"/>
    <w:rsid w:val="00212804"/>
    <w:rsid w:val="00213F39"/>
    <w:rsid w:val="00215087"/>
    <w:rsid w:val="00217D52"/>
    <w:rsid w:val="002234C7"/>
    <w:rsid w:val="00225F14"/>
    <w:rsid w:val="00232AF3"/>
    <w:rsid w:val="00240006"/>
    <w:rsid w:val="00240D8B"/>
    <w:rsid w:val="00241533"/>
    <w:rsid w:val="00245F30"/>
    <w:rsid w:val="0025044D"/>
    <w:rsid w:val="00250D1A"/>
    <w:rsid w:val="00251ED9"/>
    <w:rsid w:val="00251FAC"/>
    <w:rsid w:val="00253AFE"/>
    <w:rsid w:val="00253BC1"/>
    <w:rsid w:val="00254156"/>
    <w:rsid w:val="002566E8"/>
    <w:rsid w:val="002601BC"/>
    <w:rsid w:val="00260865"/>
    <w:rsid w:val="00261A53"/>
    <w:rsid w:val="002628E8"/>
    <w:rsid w:val="00271C42"/>
    <w:rsid w:val="00271EFE"/>
    <w:rsid w:val="002731EB"/>
    <w:rsid w:val="0027508C"/>
    <w:rsid w:val="0028034B"/>
    <w:rsid w:val="00284387"/>
    <w:rsid w:val="00285671"/>
    <w:rsid w:val="002917CD"/>
    <w:rsid w:val="00294A33"/>
    <w:rsid w:val="00294EB5"/>
    <w:rsid w:val="002966F7"/>
    <w:rsid w:val="00297B09"/>
    <w:rsid w:val="002A16B3"/>
    <w:rsid w:val="002A17CC"/>
    <w:rsid w:val="002A1AAA"/>
    <w:rsid w:val="002A1DDF"/>
    <w:rsid w:val="002A2563"/>
    <w:rsid w:val="002A6D61"/>
    <w:rsid w:val="002B0B0D"/>
    <w:rsid w:val="002B4150"/>
    <w:rsid w:val="002B5F1F"/>
    <w:rsid w:val="002B778C"/>
    <w:rsid w:val="002C59E6"/>
    <w:rsid w:val="002C775E"/>
    <w:rsid w:val="002D38DB"/>
    <w:rsid w:val="002D4355"/>
    <w:rsid w:val="002D6130"/>
    <w:rsid w:val="002D6344"/>
    <w:rsid w:val="002E3033"/>
    <w:rsid w:val="002E309E"/>
    <w:rsid w:val="002F07DA"/>
    <w:rsid w:val="002F392B"/>
    <w:rsid w:val="002F4DB8"/>
    <w:rsid w:val="002F5049"/>
    <w:rsid w:val="003013BD"/>
    <w:rsid w:val="00303B1E"/>
    <w:rsid w:val="00304FBA"/>
    <w:rsid w:val="00305DF0"/>
    <w:rsid w:val="00310D28"/>
    <w:rsid w:val="00314073"/>
    <w:rsid w:val="0031628D"/>
    <w:rsid w:val="00317E0D"/>
    <w:rsid w:val="00321D7F"/>
    <w:rsid w:val="0032392E"/>
    <w:rsid w:val="00330A8D"/>
    <w:rsid w:val="003332B7"/>
    <w:rsid w:val="00333848"/>
    <w:rsid w:val="00333F90"/>
    <w:rsid w:val="00334922"/>
    <w:rsid w:val="00335E71"/>
    <w:rsid w:val="00336C5B"/>
    <w:rsid w:val="00336D5E"/>
    <w:rsid w:val="00336FDB"/>
    <w:rsid w:val="00340107"/>
    <w:rsid w:val="00340461"/>
    <w:rsid w:val="00341651"/>
    <w:rsid w:val="003419CA"/>
    <w:rsid w:val="0034263A"/>
    <w:rsid w:val="00344FAC"/>
    <w:rsid w:val="00345343"/>
    <w:rsid w:val="0034649B"/>
    <w:rsid w:val="00347FDA"/>
    <w:rsid w:val="003503B2"/>
    <w:rsid w:val="00351D7F"/>
    <w:rsid w:val="00351DAB"/>
    <w:rsid w:val="00352472"/>
    <w:rsid w:val="00352905"/>
    <w:rsid w:val="00357B71"/>
    <w:rsid w:val="00357D7F"/>
    <w:rsid w:val="0036097F"/>
    <w:rsid w:val="00360CC7"/>
    <w:rsid w:val="003635E6"/>
    <w:rsid w:val="0036369F"/>
    <w:rsid w:val="003774C4"/>
    <w:rsid w:val="00380236"/>
    <w:rsid w:val="00384F2D"/>
    <w:rsid w:val="00385924"/>
    <w:rsid w:val="00386C11"/>
    <w:rsid w:val="003879E2"/>
    <w:rsid w:val="00390721"/>
    <w:rsid w:val="003928C2"/>
    <w:rsid w:val="003958C0"/>
    <w:rsid w:val="00395E34"/>
    <w:rsid w:val="0039646E"/>
    <w:rsid w:val="00397B56"/>
    <w:rsid w:val="003A4B61"/>
    <w:rsid w:val="003B2D15"/>
    <w:rsid w:val="003B43BE"/>
    <w:rsid w:val="003B46F4"/>
    <w:rsid w:val="003B5758"/>
    <w:rsid w:val="003C1B1B"/>
    <w:rsid w:val="003C2AF3"/>
    <w:rsid w:val="003C6D60"/>
    <w:rsid w:val="003C754A"/>
    <w:rsid w:val="003D1790"/>
    <w:rsid w:val="003D33CD"/>
    <w:rsid w:val="003D3C3A"/>
    <w:rsid w:val="003D5747"/>
    <w:rsid w:val="003D6D33"/>
    <w:rsid w:val="003D7B4C"/>
    <w:rsid w:val="003E02C2"/>
    <w:rsid w:val="003E05FB"/>
    <w:rsid w:val="003E315E"/>
    <w:rsid w:val="003E3E26"/>
    <w:rsid w:val="003E3E28"/>
    <w:rsid w:val="003E57ED"/>
    <w:rsid w:val="003E5C53"/>
    <w:rsid w:val="003E7751"/>
    <w:rsid w:val="003F152F"/>
    <w:rsid w:val="003F1B0E"/>
    <w:rsid w:val="003F1CAA"/>
    <w:rsid w:val="003F1CD0"/>
    <w:rsid w:val="003F2318"/>
    <w:rsid w:val="003F24B6"/>
    <w:rsid w:val="003F2ED7"/>
    <w:rsid w:val="003F3210"/>
    <w:rsid w:val="003F50C8"/>
    <w:rsid w:val="003F5911"/>
    <w:rsid w:val="003F7C6B"/>
    <w:rsid w:val="0040013F"/>
    <w:rsid w:val="004038B7"/>
    <w:rsid w:val="004128D6"/>
    <w:rsid w:val="00413116"/>
    <w:rsid w:val="004160FC"/>
    <w:rsid w:val="00421571"/>
    <w:rsid w:val="004231B6"/>
    <w:rsid w:val="00425762"/>
    <w:rsid w:val="0042678D"/>
    <w:rsid w:val="00440F59"/>
    <w:rsid w:val="004420E5"/>
    <w:rsid w:val="00443A72"/>
    <w:rsid w:val="00444E41"/>
    <w:rsid w:val="00452691"/>
    <w:rsid w:val="004571EE"/>
    <w:rsid w:val="00460587"/>
    <w:rsid w:val="004605F9"/>
    <w:rsid w:val="00460F1E"/>
    <w:rsid w:val="00461285"/>
    <w:rsid w:val="004631B8"/>
    <w:rsid w:val="00464A10"/>
    <w:rsid w:val="00464E09"/>
    <w:rsid w:val="00465376"/>
    <w:rsid w:val="00466A80"/>
    <w:rsid w:val="0046748E"/>
    <w:rsid w:val="00470110"/>
    <w:rsid w:val="0047036C"/>
    <w:rsid w:val="00470CF8"/>
    <w:rsid w:val="0047506F"/>
    <w:rsid w:val="004765AA"/>
    <w:rsid w:val="0047704B"/>
    <w:rsid w:val="00483012"/>
    <w:rsid w:val="004840B8"/>
    <w:rsid w:val="00486390"/>
    <w:rsid w:val="00487BC2"/>
    <w:rsid w:val="00495C19"/>
    <w:rsid w:val="004A28B9"/>
    <w:rsid w:val="004A4B05"/>
    <w:rsid w:val="004A5D77"/>
    <w:rsid w:val="004A6F05"/>
    <w:rsid w:val="004A764B"/>
    <w:rsid w:val="004B4ECB"/>
    <w:rsid w:val="004B567C"/>
    <w:rsid w:val="004B5CE5"/>
    <w:rsid w:val="004B7EB3"/>
    <w:rsid w:val="004C574E"/>
    <w:rsid w:val="004D40DC"/>
    <w:rsid w:val="004E036F"/>
    <w:rsid w:val="004E73DA"/>
    <w:rsid w:val="004F1142"/>
    <w:rsid w:val="004F1B36"/>
    <w:rsid w:val="004F6441"/>
    <w:rsid w:val="004F71F3"/>
    <w:rsid w:val="00502911"/>
    <w:rsid w:val="00503C2F"/>
    <w:rsid w:val="00507A2C"/>
    <w:rsid w:val="00510444"/>
    <w:rsid w:val="00514B61"/>
    <w:rsid w:val="0051526E"/>
    <w:rsid w:val="0051609F"/>
    <w:rsid w:val="005173ED"/>
    <w:rsid w:val="005227D1"/>
    <w:rsid w:val="00523461"/>
    <w:rsid w:val="00523865"/>
    <w:rsid w:val="005279CA"/>
    <w:rsid w:val="005300B4"/>
    <w:rsid w:val="00532BCA"/>
    <w:rsid w:val="00533339"/>
    <w:rsid w:val="00535201"/>
    <w:rsid w:val="005373F9"/>
    <w:rsid w:val="00537463"/>
    <w:rsid w:val="005406DD"/>
    <w:rsid w:val="00540A7D"/>
    <w:rsid w:val="00544D7E"/>
    <w:rsid w:val="005450E2"/>
    <w:rsid w:val="00547F89"/>
    <w:rsid w:val="00551F96"/>
    <w:rsid w:val="0055333F"/>
    <w:rsid w:val="00554F7A"/>
    <w:rsid w:val="00555076"/>
    <w:rsid w:val="00555856"/>
    <w:rsid w:val="0055691E"/>
    <w:rsid w:val="00557753"/>
    <w:rsid w:val="00563C82"/>
    <w:rsid w:val="00564E89"/>
    <w:rsid w:val="00566567"/>
    <w:rsid w:val="005678C4"/>
    <w:rsid w:val="0057000C"/>
    <w:rsid w:val="005744A2"/>
    <w:rsid w:val="0057521E"/>
    <w:rsid w:val="0058501A"/>
    <w:rsid w:val="005858B1"/>
    <w:rsid w:val="005859EB"/>
    <w:rsid w:val="00585BE2"/>
    <w:rsid w:val="00590978"/>
    <w:rsid w:val="00590A2E"/>
    <w:rsid w:val="00593AC5"/>
    <w:rsid w:val="00597980"/>
    <w:rsid w:val="005A1DA3"/>
    <w:rsid w:val="005A237D"/>
    <w:rsid w:val="005A5F08"/>
    <w:rsid w:val="005B5913"/>
    <w:rsid w:val="005C013F"/>
    <w:rsid w:val="005C2A19"/>
    <w:rsid w:val="005C3BC6"/>
    <w:rsid w:val="005C4086"/>
    <w:rsid w:val="005C4701"/>
    <w:rsid w:val="005C5010"/>
    <w:rsid w:val="005C70BE"/>
    <w:rsid w:val="005D15D7"/>
    <w:rsid w:val="005D2CA9"/>
    <w:rsid w:val="005D43C9"/>
    <w:rsid w:val="005D71D7"/>
    <w:rsid w:val="005D78DE"/>
    <w:rsid w:val="005E007C"/>
    <w:rsid w:val="005E072F"/>
    <w:rsid w:val="005E1CFC"/>
    <w:rsid w:val="005E1DD2"/>
    <w:rsid w:val="005E6B09"/>
    <w:rsid w:val="005E784F"/>
    <w:rsid w:val="005E7BA3"/>
    <w:rsid w:val="005F1662"/>
    <w:rsid w:val="005F16C2"/>
    <w:rsid w:val="005F2B50"/>
    <w:rsid w:val="005F2C59"/>
    <w:rsid w:val="005F7B44"/>
    <w:rsid w:val="006003A9"/>
    <w:rsid w:val="006012A0"/>
    <w:rsid w:val="006020CA"/>
    <w:rsid w:val="00602C44"/>
    <w:rsid w:val="0060734C"/>
    <w:rsid w:val="00611D01"/>
    <w:rsid w:val="00613D0E"/>
    <w:rsid w:val="00616A03"/>
    <w:rsid w:val="00616DFD"/>
    <w:rsid w:val="00623AC5"/>
    <w:rsid w:val="00626A41"/>
    <w:rsid w:val="00627DD5"/>
    <w:rsid w:val="00631644"/>
    <w:rsid w:val="00633872"/>
    <w:rsid w:val="00634061"/>
    <w:rsid w:val="00634DB0"/>
    <w:rsid w:val="00635990"/>
    <w:rsid w:val="00640980"/>
    <w:rsid w:val="0064720B"/>
    <w:rsid w:val="0065015D"/>
    <w:rsid w:val="006553F9"/>
    <w:rsid w:val="00655F88"/>
    <w:rsid w:val="00656334"/>
    <w:rsid w:val="00661F0C"/>
    <w:rsid w:val="00665610"/>
    <w:rsid w:val="00681E16"/>
    <w:rsid w:val="006830B2"/>
    <w:rsid w:val="0068536B"/>
    <w:rsid w:val="00685738"/>
    <w:rsid w:val="00690C9D"/>
    <w:rsid w:val="00695C9B"/>
    <w:rsid w:val="00697377"/>
    <w:rsid w:val="006A012E"/>
    <w:rsid w:val="006A19B8"/>
    <w:rsid w:val="006A237E"/>
    <w:rsid w:val="006A242C"/>
    <w:rsid w:val="006A4691"/>
    <w:rsid w:val="006A4EA0"/>
    <w:rsid w:val="006B1F86"/>
    <w:rsid w:val="006B2F71"/>
    <w:rsid w:val="006B48DF"/>
    <w:rsid w:val="006B7D92"/>
    <w:rsid w:val="006C01DE"/>
    <w:rsid w:val="006C16B3"/>
    <w:rsid w:val="006C792A"/>
    <w:rsid w:val="006C7A22"/>
    <w:rsid w:val="006D56C2"/>
    <w:rsid w:val="006E00AE"/>
    <w:rsid w:val="006E10C6"/>
    <w:rsid w:val="006E3FBB"/>
    <w:rsid w:val="006E45A9"/>
    <w:rsid w:val="006E6CEB"/>
    <w:rsid w:val="006E76C0"/>
    <w:rsid w:val="006E7952"/>
    <w:rsid w:val="006F299C"/>
    <w:rsid w:val="006F62FC"/>
    <w:rsid w:val="006F7EAD"/>
    <w:rsid w:val="00700E8F"/>
    <w:rsid w:val="00701196"/>
    <w:rsid w:val="00702957"/>
    <w:rsid w:val="00702E36"/>
    <w:rsid w:val="007044E1"/>
    <w:rsid w:val="007054D7"/>
    <w:rsid w:val="0070562A"/>
    <w:rsid w:val="00707328"/>
    <w:rsid w:val="0071535F"/>
    <w:rsid w:val="00720169"/>
    <w:rsid w:val="007204FF"/>
    <w:rsid w:val="00721556"/>
    <w:rsid w:val="007239CC"/>
    <w:rsid w:val="00724F3D"/>
    <w:rsid w:val="007313FF"/>
    <w:rsid w:val="007345AE"/>
    <w:rsid w:val="00734B4F"/>
    <w:rsid w:val="00735666"/>
    <w:rsid w:val="0073762D"/>
    <w:rsid w:val="007429DD"/>
    <w:rsid w:val="00745B4E"/>
    <w:rsid w:val="00746406"/>
    <w:rsid w:val="00750E55"/>
    <w:rsid w:val="00757C78"/>
    <w:rsid w:val="00763967"/>
    <w:rsid w:val="00763AE5"/>
    <w:rsid w:val="00764609"/>
    <w:rsid w:val="00764BB9"/>
    <w:rsid w:val="00771BDE"/>
    <w:rsid w:val="007733AC"/>
    <w:rsid w:val="00775BBC"/>
    <w:rsid w:val="0078030B"/>
    <w:rsid w:val="0078272A"/>
    <w:rsid w:val="0078519F"/>
    <w:rsid w:val="0078707C"/>
    <w:rsid w:val="007905B4"/>
    <w:rsid w:val="007909F2"/>
    <w:rsid w:val="007949A0"/>
    <w:rsid w:val="007961A2"/>
    <w:rsid w:val="007A08E8"/>
    <w:rsid w:val="007A413F"/>
    <w:rsid w:val="007B267F"/>
    <w:rsid w:val="007C12E3"/>
    <w:rsid w:val="007C1CAF"/>
    <w:rsid w:val="007C2E2F"/>
    <w:rsid w:val="007C36FE"/>
    <w:rsid w:val="007C4963"/>
    <w:rsid w:val="007C7220"/>
    <w:rsid w:val="007D2666"/>
    <w:rsid w:val="007D329B"/>
    <w:rsid w:val="007D34F5"/>
    <w:rsid w:val="007D3EFD"/>
    <w:rsid w:val="007D3F11"/>
    <w:rsid w:val="007D4B3C"/>
    <w:rsid w:val="007D78EE"/>
    <w:rsid w:val="007E2B74"/>
    <w:rsid w:val="007E4B68"/>
    <w:rsid w:val="007E54C4"/>
    <w:rsid w:val="007E7586"/>
    <w:rsid w:val="007F1E6F"/>
    <w:rsid w:val="007F361F"/>
    <w:rsid w:val="007F7E43"/>
    <w:rsid w:val="00800E7A"/>
    <w:rsid w:val="00802242"/>
    <w:rsid w:val="0080252F"/>
    <w:rsid w:val="00803449"/>
    <w:rsid w:val="008047BC"/>
    <w:rsid w:val="00804CAF"/>
    <w:rsid w:val="00811C44"/>
    <w:rsid w:val="008133E9"/>
    <w:rsid w:val="00817AB2"/>
    <w:rsid w:val="00820D2B"/>
    <w:rsid w:val="0082218B"/>
    <w:rsid w:val="008222A5"/>
    <w:rsid w:val="00824C54"/>
    <w:rsid w:val="008250B0"/>
    <w:rsid w:val="008275C5"/>
    <w:rsid w:val="008305B8"/>
    <w:rsid w:val="0083138C"/>
    <w:rsid w:val="00836338"/>
    <w:rsid w:val="008402BC"/>
    <w:rsid w:val="00843B22"/>
    <w:rsid w:val="00845484"/>
    <w:rsid w:val="00846F9B"/>
    <w:rsid w:val="00850576"/>
    <w:rsid w:val="00851183"/>
    <w:rsid w:val="00851EB7"/>
    <w:rsid w:val="00852F44"/>
    <w:rsid w:val="00861788"/>
    <w:rsid w:val="00862704"/>
    <w:rsid w:val="00863F37"/>
    <w:rsid w:val="00864237"/>
    <w:rsid w:val="008647C6"/>
    <w:rsid w:val="0086494D"/>
    <w:rsid w:val="00866FBC"/>
    <w:rsid w:val="00867860"/>
    <w:rsid w:val="0087091D"/>
    <w:rsid w:val="00871DAF"/>
    <w:rsid w:val="008732C0"/>
    <w:rsid w:val="008746AF"/>
    <w:rsid w:val="00880010"/>
    <w:rsid w:val="00880BA2"/>
    <w:rsid w:val="008813D4"/>
    <w:rsid w:val="00882707"/>
    <w:rsid w:val="0088331D"/>
    <w:rsid w:val="0088659A"/>
    <w:rsid w:val="008867BB"/>
    <w:rsid w:val="00887538"/>
    <w:rsid w:val="00892035"/>
    <w:rsid w:val="0089215E"/>
    <w:rsid w:val="00892E9C"/>
    <w:rsid w:val="0089563B"/>
    <w:rsid w:val="008961F5"/>
    <w:rsid w:val="0089751C"/>
    <w:rsid w:val="00897B72"/>
    <w:rsid w:val="008A5EA5"/>
    <w:rsid w:val="008A767F"/>
    <w:rsid w:val="008A7AC3"/>
    <w:rsid w:val="008B04AC"/>
    <w:rsid w:val="008B1473"/>
    <w:rsid w:val="008B20C6"/>
    <w:rsid w:val="008B22FF"/>
    <w:rsid w:val="008B34C2"/>
    <w:rsid w:val="008B358B"/>
    <w:rsid w:val="008B4065"/>
    <w:rsid w:val="008B46F9"/>
    <w:rsid w:val="008C02CF"/>
    <w:rsid w:val="008C0F0B"/>
    <w:rsid w:val="008C11B8"/>
    <w:rsid w:val="008C3033"/>
    <w:rsid w:val="008C3873"/>
    <w:rsid w:val="008C508F"/>
    <w:rsid w:val="008D11D3"/>
    <w:rsid w:val="008D1940"/>
    <w:rsid w:val="008D2B22"/>
    <w:rsid w:val="008D3130"/>
    <w:rsid w:val="008D3248"/>
    <w:rsid w:val="008D5004"/>
    <w:rsid w:val="008D6AED"/>
    <w:rsid w:val="008E0CD7"/>
    <w:rsid w:val="008E11AB"/>
    <w:rsid w:val="008E1473"/>
    <w:rsid w:val="008E554E"/>
    <w:rsid w:val="008E6175"/>
    <w:rsid w:val="008E6F48"/>
    <w:rsid w:val="008F5ADA"/>
    <w:rsid w:val="009058DD"/>
    <w:rsid w:val="00910BFC"/>
    <w:rsid w:val="0091110B"/>
    <w:rsid w:val="009116B7"/>
    <w:rsid w:val="0091172F"/>
    <w:rsid w:val="009117D9"/>
    <w:rsid w:val="00912B8A"/>
    <w:rsid w:val="00914972"/>
    <w:rsid w:val="00916EDB"/>
    <w:rsid w:val="00920E2C"/>
    <w:rsid w:val="009217AF"/>
    <w:rsid w:val="00922649"/>
    <w:rsid w:val="0093016A"/>
    <w:rsid w:val="009368F5"/>
    <w:rsid w:val="00937B21"/>
    <w:rsid w:val="00937D85"/>
    <w:rsid w:val="009404D2"/>
    <w:rsid w:val="009436C7"/>
    <w:rsid w:val="00944A58"/>
    <w:rsid w:val="00945B00"/>
    <w:rsid w:val="00947B12"/>
    <w:rsid w:val="00953946"/>
    <w:rsid w:val="00955682"/>
    <w:rsid w:val="009567A8"/>
    <w:rsid w:val="009578DD"/>
    <w:rsid w:val="009630EA"/>
    <w:rsid w:val="00964B54"/>
    <w:rsid w:val="0096767C"/>
    <w:rsid w:val="00972FB5"/>
    <w:rsid w:val="00973026"/>
    <w:rsid w:val="009868F9"/>
    <w:rsid w:val="00990277"/>
    <w:rsid w:val="00991BD9"/>
    <w:rsid w:val="009931D8"/>
    <w:rsid w:val="009A0D3A"/>
    <w:rsid w:val="009A1C8C"/>
    <w:rsid w:val="009A6BD8"/>
    <w:rsid w:val="009B0154"/>
    <w:rsid w:val="009B68A3"/>
    <w:rsid w:val="009B7CCC"/>
    <w:rsid w:val="009C2143"/>
    <w:rsid w:val="009C7368"/>
    <w:rsid w:val="009C7B24"/>
    <w:rsid w:val="009C7DEF"/>
    <w:rsid w:val="009D0A50"/>
    <w:rsid w:val="009D2B02"/>
    <w:rsid w:val="009D5679"/>
    <w:rsid w:val="009E487B"/>
    <w:rsid w:val="009E5D81"/>
    <w:rsid w:val="009F30EF"/>
    <w:rsid w:val="009F639E"/>
    <w:rsid w:val="00A013C3"/>
    <w:rsid w:val="00A02397"/>
    <w:rsid w:val="00A0271C"/>
    <w:rsid w:val="00A0303B"/>
    <w:rsid w:val="00A030A3"/>
    <w:rsid w:val="00A03CD3"/>
    <w:rsid w:val="00A0748E"/>
    <w:rsid w:val="00A113F8"/>
    <w:rsid w:val="00A12C6C"/>
    <w:rsid w:val="00A168CB"/>
    <w:rsid w:val="00A1732C"/>
    <w:rsid w:val="00A17D3D"/>
    <w:rsid w:val="00A23A03"/>
    <w:rsid w:val="00A2433F"/>
    <w:rsid w:val="00A30BC1"/>
    <w:rsid w:val="00A31E14"/>
    <w:rsid w:val="00A32A7E"/>
    <w:rsid w:val="00A348FE"/>
    <w:rsid w:val="00A371DC"/>
    <w:rsid w:val="00A42FCB"/>
    <w:rsid w:val="00A516BC"/>
    <w:rsid w:val="00A52008"/>
    <w:rsid w:val="00A53687"/>
    <w:rsid w:val="00A55C86"/>
    <w:rsid w:val="00A605B9"/>
    <w:rsid w:val="00A6185B"/>
    <w:rsid w:val="00A64A1D"/>
    <w:rsid w:val="00A66290"/>
    <w:rsid w:val="00A66647"/>
    <w:rsid w:val="00A67455"/>
    <w:rsid w:val="00A73E47"/>
    <w:rsid w:val="00A74352"/>
    <w:rsid w:val="00A74A25"/>
    <w:rsid w:val="00A8064B"/>
    <w:rsid w:val="00A828E4"/>
    <w:rsid w:val="00A82F31"/>
    <w:rsid w:val="00A83931"/>
    <w:rsid w:val="00A8521F"/>
    <w:rsid w:val="00A864B4"/>
    <w:rsid w:val="00A86627"/>
    <w:rsid w:val="00A957A4"/>
    <w:rsid w:val="00A96639"/>
    <w:rsid w:val="00AA0622"/>
    <w:rsid w:val="00AA15D0"/>
    <w:rsid w:val="00AA1CE5"/>
    <w:rsid w:val="00AA3862"/>
    <w:rsid w:val="00AB11A8"/>
    <w:rsid w:val="00AB26E5"/>
    <w:rsid w:val="00AB3C30"/>
    <w:rsid w:val="00AB6134"/>
    <w:rsid w:val="00AB654F"/>
    <w:rsid w:val="00AB710E"/>
    <w:rsid w:val="00AC0BF5"/>
    <w:rsid w:val="00AC0C14"/>
    <w:rsid w:val="00AC4594"/>
    <w:rsid w:val="00AC560D"/>
    <w:rsid w:val="00AC6649"/>
    <w:rsid w:val="00AD2D42"/>
    <w:rsid w:val="00AD3CF1"/>
    <w:rsid w:val="00AD6AE4"/>
    <w:rsid w:val="00AE27B7"/>
    <w:rsid w:val="00AE2C1D"/>
    <w:rsid w:val="00AE3239"/>
    <w:rsid w:val="00AE3A28"/>
    <w:rsid w:val="00AE6FBA"/>
    <w:rsid w:val="00AE76BB"/>
    <w:rsid w:val="00AE7D62"/>
    <w:rsid w:val="00AF3626"/>
    <w:rsid w:val="00AF53DE"/>
    <w:rsid w:val="00AF6DFE"/>
    <w:rsid w:val="00B007C4"/>
    <w:rsid w:val="00B00B1B"/>
    <w:rsid w:val="00B02210"/>
    <w:rsid w:val="00B1052B"/>
    <w:rsid w:val="00B14CAC"/>
    <w:rsid w:val="00B14D14"/>
    <w:rsid w:val="00B1794F"/>
    <w:rsid w:val="00B17C00"/>
    <w:rsid w:val="00B21155"/>
    <w:rsid w:val="00B24064"/>
    <w:rsid w:val="00B25B53"/>
    <w:rsid w:val="00B25C12"/>
    <w:rsid w:val="00B272D1"/>
    <w:rsid w:val="00B30C38"/>
    <w:rsid w:val="00B31465"/>
    <w:rsid w:val="00B31585"/>
    <w:rsid w:val="00B34B02"/>
    <w:rsid w:val="00B34BA4"/>
    <w:rsid w:val="00B36792"/>
    <w:rsid w:val="00B40161"/>
    <w:rsid w:val="00B42A2F"/>
    <w:rsid w:val="00B464F7"/>
    <w:rsid w:val="00B50CE3"/>
    <w:rsid w:val="00B541F2"/>
    <w:rsid w:val="00B5549B"/>
    <w:rsid w:val="00B57460"/>
    <w:rsid w:val="00B57DC7"/>
    <w:rsid w:val="00B600D6"/>
    <w:rsid w:val="00B60C34"/>
    <w:rsid w:val="00B60FF5"/>
    <w:rsid w:val="00B63353"/>
    <w:rsid w:val="00B6390B"/>
    <w:rsid w:val="00B63C6E"/>
    <w:rsid w:val="00B65AB5"/>
    <w:rsid w:val="00B72814"/>
    <w:rsid w:val="00B73575"/>
    <w:rsid w:val="00B74DEE"/>
    <w:rsid w:val="00B765FC"/>
    <w:rsid w:val="00B83B9B"/>
    <w:rsid w:val="00B90158"/>
    <w:rsid w:val="00B9302D"/>
    <w:rsid w:val="00B94623"/>
    <w:rsid w:val="00B948F1"/>
    <w:rsid w:val="00B9515C"/>
    <w:rsid w:val="00B97682"/>
    <w:rsid w:val="00BA1B62"/>
    <w:rsid w:val="00BA29BE"/>
    <w:rsid w:val="00BA34F9"/>
    <w:rsid w:val="00BA59FD"/>
    <w:rsid w:val="00BA5C3D"/>
    <w:rsid w:val="00BA5F3A"/>
    <w:rsid w:val="00BB20BC"/>
    <w:rsid w:val="00BB2237"/>
    <w:rsid w:val="00BB6C6D"/>
    <w:rsid w:val="00BB7AF9"/>
    <w:rsid w:val="00BB7C92"/>
    <w:rsid w:val="00BC3EBF"/>
    <w:rsid w:val="00BC46EB"/>
    <w:rsid w:val="00BC4903"/>
    <w:rsid w:val="00BC5DE4"/>
    <w:rsid w:val="00BD14C1"/>
    <w:rsid w:val="00BD1678"/>
    <w:rsid w:val="00BD320E"/>
    <w:rsid w:val="00BD6046"/>
    <w:rsid w:val="00BD6A73"/>
    <w:rsid w:val="00BE33C1"/>
    <w:rsid w:val="00BE372D"/>
    <w:rsid w:val="00BE37F7"/>
    <w:rsid w:val="00BE3D6F"/>
    <w:rsid w:val="00BE4FA8"/>
    <w:rsid w:val="00BE56F5"/>
    <w:rsid w:val="00BE6C18"/>
    <w:rsid w:val="00BE6E5F"/>
    <w:rsid w:val="00BF248B"/>
    <w:rsid w:val="00BF5E9A"/>
    <w:rsid w:val="00C0077D"/>
    <w:rsid w:val="00C04E63"/>
    <w:rsid w:val="00C05733"/>
    <w:rsid w:val="00C104A6"/>
    <w:rsid w:val="00C1385C"/>
    <w:rsid w:val="00C15664"/>
    <w:rsid w:val="00C169B0"/>
    <w:rsid w:val="00C176A8"/>
    <w:rsid w:val="00C1775F"/>
    <w:rsid w:val="00C2206A"/>
    <w:rsid w:val="00C3191C"/>
    <w:rsid w:val="00C33F47"/>
    <w:rsid w:val="00C35AB6"/>
    <w:rsid w:val="00C37DDF"/>
    <w:rsid w:val="00C43F99"/>
    <w:rsid w:val="00C44DCB"/>
    <w:rsid w:val="00C53862"/>
    <w:rsid w:val="00C55147"/>
    <w:rsid w:val="00C579E5"/>
    <w:rsid w:val="00C61D5C"/>
    <w:rsid w:val="00C61EFF"/>
    <w:rsid w:val="00C633A9"/>
    <w:rsid w:val="00C66D79"/>
    <w:rsid w:val="00C70B3D"/>
    <w:rsid w:val="00C72089"/>
    <w:rsid w:val="00C74A6A"/>
    <w:rsid w:val="00C74A7B"/>
    <w:rsid w:val="00C7624F"/>
    <w:rsid w:val="00C80CD7"/>
    <w:rsid w:val="00C82182"/>
    <w:rsid w:val="00C860CA"/>
    <w:rsid w:val="00C878A4"/>
    <w:rsid w:val="00C93889"/>
    <w:rsid w:val="00C93FA3"/>
    <w:rsid w:val="00C9629C"/>
    <w:rsid w:val="00CA088B"/>
    <w:rsid w:val="00CA15BC"/>
    <w:rsid w:val="00CA2A22"/>
    <w:rsid w:val="00CA2E4E"/>
    <w:rsid w:val="00CA662D"/>
    <w:rsid w:val="00CB13B7"/>
    <w:rsid w:val="00CB1FC2"/>
    <w:rsid w:val="00CB25E2"/>
    <w:rsid w:val="00CB63E6"/>
    <w:rsid w:val="00CC06D1"/>
    <w:rsid w:val="00CC0872"/>
    <w:rsid w:val="00CC11BD"/>
    <w:rsid w:val="00CC15A7"/>
    <w:rsid w:val="00CC1B35"/>
    <w:rsid w:val="00CC5C80"/>
    <w:rsid w:val="00CC6314"/>
    <w:rsid w:val="00CC6550"/>
    <w:rsid w:val="00CC71D4"/>
    <w:rsid w:val="00CD1394"/>
    <w:rsid w:val="00CD1AE3"/>
    <w:rsid w:val="00CD37C1"/>
    <w:rsid w:val="00CD427B"/>
    <w:rsid w:val="00CD44EC"/>
    <w:rsid w:val="00CD5C37"/>
    <w:rsid w:val="00CD746D"/>
    <w:rsid w:val="00CE0DCE"/>
    <w:rsid w:val="00CE1628"/>
    <w:rsid w:val="00CE18C6"/>
    <w:rsid w:val="00CE4DF6"/>
    <w:rsid w:val="00CE72E4"/>
    <w:rsid w:val="00CE783F"/>
    <w:rsid w:val="00D03CC1"/>
    <w:rsid w:val="00D06729"/>
    <w:rsid w:val="00D071B7"/>
    <w:rsid w:val="00D1086B"/>
    <w:rsid w:val="00D233CA"/>
    <w:rsid w:val="00D240A7"/>
    <w:rsid w:val="00D261F9"/>
    <w:rsid w:val="00D30998"/>
    <w:rsid w:val="00D30D8A"/>
    <w:rsid w:val="00D311E2"/>
    <w:rsid w:val="00D31D8A"/>
    <w:rsid w:val="00D3311B"/>
    <w:rsid w:val="00D337BB"/>
    <w:rsid w:val="00D3508D"/>
    <w:rsid w:val="00D3591E"/>
    <w:rsid w:val="00D41BE8"/>
    <w:rsid w:val="00D42E09"/>
    <w:rsid w:val="00D44967"/>
    <w:rsid w:val="00D54AD1"/>
    <w:rsid w:val="00D557F8"/>
    <w:rsid w:val="00D57251"/>
    <w:rsid w:val="00D57261"/>
    <w:rsid w:val="00D61176"/>
    <w:rsid w:val="00D6458D"/>
    <w:rsid w:val="00D65042"/>
    <w:rsid w:val="00D7544E"/>
    <w:rsid w:val="00D75BDF"/>
    <w:rsid w:val="00D76F5B"/>
    <w:rsid w:val="00D77647"/>
    <w:rsid w:val="00D80CBF"/>
    <w:rsid w:val="00D8338E"/>
    <w:rsid w:val="00D84CCB"/>
    <w:rsid w:val="00D8688E"/>
    <w:rsid w:val="00D870BD"/>
    <w:rsid w:val="00D9003E"/>
    <w:rsid w:val="00D90743"/>
    <w:rsid w:val="00D910EB"/>
    <w:rsid w:val="00D93042"/>
    <w:rsid w:val="00D93F20"/>
    <w:rsid w:val="00D945CC"/>
    <w:rsid w:val="00DA2355"/>
    <w:rsid w:val="00DA32D4"/>
    <w:rsid w:val="00DA392F"/>
    <w:rsid w:val="00DA6121"/>
    <w:rsid w:val="00DA74AA"/>
    <w:rsid w:val="00DC1EC2"/>
    <w:rsid w:val="00DC397C"/>
    <w:rsid w:val="00DD044C"/>
    <w:rsid w:val="00DD37BD"/>
    <w:rsid w:val="00DD6141"/>
    <w:rsid w:val="00DE07B8"/>
    <w:rsid w:val="00DE1A0E"/>
    <w:rsid w:val="00DE33B6"/>
    <w:rsid w:val="00DE3C43"/>
    <w:rsid w:val="00DE7A73"/>
    <w:rsid w:val="00DF1296"/>
    <w:rsid w:val="00DF214D"/>
    <w:rsid w:val="00DF4940"/>
    <w:rsid w:val="00DF4ED6"/>
    <w:rsid w:val="00DF76D8"/>
    <w:rsid w:val="00E02409"/>
    <w:rsid w:val="00E04A19"/>
    <w:rsid w:val="00E1053E"/>
    <w:rsid w:val="00E10A3A"/>
    <w:rsid w:val="00E125A4"/>
    <w:rsid w:val="00E12EB4"/>
    <w:rsid w:val="00E144B1"/>
    <w:rsid w:val="00E157BD"/>
    <w:rsid w:val="00E16FC0"/>
    <w:rsid w:val="00E208D3"/>
    <w:rsid w:val="00E242A5"/>
    <w:rsid w:val="00E244DB"/>
    <w:rsid w:val="00E2557C"/>
    <w:rsid w:val="00E25CF4"/>
    <w:rsid w:val="00E303E3"/>
    <w:rsid w:val="00E317B6"/>
    <w:rsid w:val="00E331E9"/>
    <w:rsid w:val="00E414D1"/>
    <w:rsid w:val="00E445DD"/>
    <w:rsid w:val="00E44AED"/>
    <w:rsid w:val="00E47F0A"/>
    <w:rsid w:val="00E50D97"/>
    <w:rsid w:val="00E51279"/>
    <w:rsid w:val="00E512B2"/>
    <w:rsid w:val="00E51DB0"/>
    <w:rsid w:val="00E53319"/>
    <w:rsid w:val="00E54C9E"/>
    <w:rsid w:val="00E564F6"/>
    <w:rsid w:val="00E566ED"/>
    <w:rsid w:val="00E56895"/>
    <w:rsid w:val="00E56D97"/>
    <w:rsid w:val="00E607F3"/>
    <w:rsid w:val="00E62B39"/>
    <w:rsid w:val="00E6590B"/>
    <w:rsid w:val="00E67829"/>
    <w:rsid w:val="00E679EB"/>
    <w:rsid w:val="00E72370"/>
    <w:rsid w:val="00E74B75"/>
    <w:rsid w:val="00E777CD"/>
    <w:rsid w:val="00E77FA0"/>
    <w:rsid w:val="00E82ED2"/>
    <w:rsid w:val="00E86156"/>
    <w:rsid w:val="00E87CE1"/>
    <w:rsid w:val="00E87F0A"/>
    <w:rsid w:val="00E9132F"/>
    <w:rsid w:val="00E9188E"/>
    <w:rsid w:val="00E91C1F"/>
    <w:rsid w:val="00EA071A"/>
    <w:rsid w:val="00EA0AF9"/>
    <w:rsid w:val="00EA1316"/>
    <w:rsid w:val="00EA3D2E"/>
    <w:rsid w:val="00EA73DC"/>
    <w:rsid w:val="00EA7774"/>
    <w:rsid w:val="00EB0FC5"/>
    <w:rsid w:val="00EB1417"/>
    <w:rsid w:val="00EB1F72"/>
    <w:rsid w:val="00EB2721"/>
    <w:rsid w:val="00EB619B"/>
    <w:rsid w:val="00EB637E"/>
    <w:rsid w:val="00EB76CA"/>
    <w:rsid w:val="00EC1B44"/>
    <w:rsid w:val="00EC5DD5"/>
    <w:rsid w:val="00EC60F7"/>
    <w:rsid w:val="00EC68EA"/>
    <w:rsid w:val="00ED13CF"/>
    <w:rsid w:val="00ED202E"/>
    <w:rsid w:val="00ED4445"/>
    <w:rsid w:val="00ED4F4D"/>
    <w:rsid w:val="00EE0BD2"/>
    <w:rsid w:val="00EE0FE7"/>
    <w:rsid w:val="00EE1A37"/>
    <w:rsid w:val="00EE1EFC"/>
    <w:rsid w:val="00EE212E"/>
    <w:rsid w:val="00EE5FB9"/>
    <w:rsid w:val="00EE6AB3"/>
    <w:rsid w:val="00EF002B"/>
    <w:rsid w:val="00EF117E"/>
    <w:rsid w:val="00EF387D"/>
    <w:rsid w:val="00EF3E20"/>
    <w:rsid w:val="00EF61EE"/>
    <w:rsid w:val="00EF6395"/>
    <w:rsid w:val="00EF7241"/>
    <w:rsid w:val="00F00787"/>
    <w:rsid w:val="00F023AB"/>
    <w:rsid w:val="00F04088"/>
    <w:rsid w:val="00F040D9"/>
    <w:rsid w:val="00F0473E"/>
    <w:rsid w:val="00F20DE3"/>
    <w:rsid w:val="00F227FA"/>
    <w:rsid w:val="00F262EA"/>
    <w:rsid w:val="00F27B96"/>
    <w:rsid w:val="00F31504"/>
    <w:rsid w:val="00F32C76"/>
    <w:rsid w:val="00F33C4B"/>
    <w:rsid w:val="00F34987"/>
    <w:rsid w:val="00F418E5"/>
    <w:rsid w:val="00F41C2B"/>
    <w:rsid w:val="00F436C8"/>
    <w:rsid w:val="00F45474"/>
    <w:rsid w:val="00F46716"/>
    <w:rsid w:val="00F4721E"/>
    <w:rsid w:val="00F50EF5"/>
    <w:rsid w:val="00F53AC1"/>
    <w:rsid w:val="00F53BC2"/>
    <w:rsid w:val="00F559A4"/>
    <w:rsid w:val="00F56FA6"/>
    <w:rsid w:val="00F63A73"/>
    <w:rsid w:val="00F64546"/>
    <w:rsid w:val="00F645F6"/>
    <w:rsid w:val="00F6533E"/>
    <w:rsid w:val="00F66010"/>
    <w:rsid w:val="00F72A01"/>
    <w:rsid w:val="00F73AAF"/>
    <w:rsid w:val="00F806F9"/>
    <w:rsid w:val="00F8159C"/>
    <w:rsid w:val="00F82455"/>
    <w:rsid w:val="00F83C88"/>
    <w:rsid w:val="00F87B70"/>
    <w:rsid w:val="00F905DA"/>
    <w:rsid w:val="00F91576"/>
    <w:rsid w:val="00F94D85"/>
    <w:rsid w:val="00F961F1"/>
    <w:rsid w:val="00F97723"/>
    <w:rsid w:val="00F97E2C"/>
    <w:rsid w:val="00F97E2F"/>
    <w:rsid w:val="00FA60F2"/>
    <w:rsid w:val="00FA647F"/>
    <w:rsid w:val="00FA665C"/>
    <w:rsid w:val="00FB467A"/>
    <w:rsid w:val="00FB7D87"/>
    <w:rsid w:val="00FC0AEB"/>
    <w:rsid w:val="00FC1F0B"/>
    <w:rsid w:val="00FC2564"/>
    <w:rsid w:val="00FC2B9A"/>
    <w:rsid w:val="00FC4ADF"/>
    <w:rsid w:val="00FC62F7"/>
    <w:rsid w:val="00FC75C7"/>
    <w:rsid w:val="00FD0735"/>
    <w:rsid w:val="00FD4632"/>
    <w:rsid w:val="00FE1994"/>
    <w:rsid w:val="00FE730B"/>
    <w:rsid w:val="00FE77D0"/>
    <w:rsid w:val="00FE7C59"/>
    <w:rsid w:val="00FF015F"/>
    <w:rsid w:val="00FF0815"/>
    <w:rsid w:val="00FF2A4C"/>
    <w:rsid w:val="00FF3419"/>
    <w:rsid w:val="00FF4AE4"/>
    <w:rsid w:val="00FF5B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5AAAB4E"/>
  <w15:docId w15:val="{BBEFA429-E72A-488F-B08B-3DFA40C12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02D9E"/>
    <w:rPr>
      <w:sz w:val="24"/>
      <w:szCs w:val="24"/>
    </w:rPr>
  </w:style>
  <w:style w:type="paragraph" w:styleId="Nadpis1">
    <w:name w:val="heading 1"/>
    <w:basedOn w:val="Normln"/>
    <w:next w:val="Normln"/>
    <w:link w:val="Nadpis1Char"/>
    <w:uiPriority w:val="99"/>
    <w:qFormat/>
    <w:rsid w:val="00C70B3D"/>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384F2D"/>
    <w:pPr>
      <w:keepNext/>
      <w:spacing w:before="240" w:after="60" w:line="276" w:lineRule="auto"/>
      <w:outlineLvl w:val="1"/>
    </w:pPr>
    <w:rPr>
      <w:rFonts w:ascii="Cambria" w:hAnsi="Cambria"/>
      <w:b/>
      <w:bCs/>
      <w:i/>
      <w:iCs/>
      <w:sz w:val="28"/>
      <w:szCs w:val="28"/>
      <w:lang w:eastAsia="en-US"/>
    </w:rPr>
  </w:style>
  <w:style w:type="paragraph" w:styleId="Nadpis3">
    <w:name w:val="heading 3"/>
    <w:basedOn w:val="Normln"/>
    <w:next w:val="Normln"/>
    <w:link w:val="Nadpis3Char"/>
    <w:uiPriority w:val="99"/>
    <w:qFormat/>
    <w:rsid w:val="00DC397C"/>
    <w:pPr>
      <w:keepNext/>
      <w:spacing w:before="240" w:after="60"/>
      <w:outlineLvl w:val="2"/>
    </w:pPr>
    <w:rPr>
      <w:rFonts w:ascii="Arial" w:hAnsi="Arial" w:cs="Arial"/>
      <w:b/>
      <w:bCs/>
      <w:sz w:val="26"/>
      <w:szCs w:val="26"/>
    </w:rPr>
  </w:style>
  <w:style w:type="paragraph" w:styleId="Nadpis9">
    <w:name w:val="heading 9"/>
    <w:basedOn w:val="Normln"/>
    <w:next w:val="Normln"/>
    <w:link w:val="Nadpis9Char"/>
    <w:uiPriority w:val="99"/>
    <w:qFormat/>
    <w:rsid w:val="00DC397C"/>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70B3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384F2D"/>
    <w:rPr>
      <w:rFonts w:ascii="Cambria" w:hAnsi="Cambria" w:cs="Times New Roman"/>
      <w:b/>
      <w:bCs/>
      <w:i/>
      <w:iCs/>
      <w:sz w:val="28"/>
      <w:szCs w:val="28"/>
      <w:lang w:eastAsia="en-US"/>
    </w:rPr>
  </w:style>
  <w:style w:type="character" w:customStyle="1" w:styleId="Nadpis3Char">
    <w:name w:val="Nadpis 3 Char"/>
    <w:basedOn w:val="Standardnpsmoodstavce"/>
    <w:link w:val="Nadpis3"/>
    <w:uiPriority w:val="99"/>
    <w:locked/>
    <w:rsid w:val="00DC397C"/>
    <w:rPr>
      <w:rFonts w:ascii="Arial" w:hAnsi="Arial" w:cs="Arial"/>
      <w:b/>
      <w:bCs/>
      <w:sz w:val="26"/>
      <w:szCs w:val="26"/>
    </w:rPr>
  </w:style>
  <w:style w:type="character" w:customStyle="1" w:styleId="Nadpis9Char">
    <w:name w:val="Nadpis 9 Char"/>
    <w:basedOn w:val="Standardnpsmoodstavce"/>
    <w:link w:val="Nadpis9"/>
    <w:uiPriority w:val="99"/>
    <w:locked/>
    <w:rsid w:val="00DC397C"/>
    <w:rPr>
      <w:rFonts w:ascii="Cambria" w:hAnsi="Cambria" w:cs="Times New Roman"/>
      <w:sz w:val="22"/>
      <w:szCs w:val="22"/>
    </w:rPr>
  </w:style>
  <w:style w:type="paragraph" w:styleId="Zhlav">
    <w:name w:val="header"/>
    <w:basedOn w:val="Normln"/>
    <w:link w:val="ZhlavChar"/>
    <w:uiPriority w:val="99"/>
    <w:rsid w:val="000C1B34"/>
    <w:pPr>
      <w:tabs>
        <w:tab w:val="center" w:pos="4536"/>
        <w:tab w:val="right" w:pos="9072"/>
      </w:tabs>
    </w:pPr>
  </w:style>
  <w:style w:type="character" w:customStyle="1" w:styleId="ZhlavChar">
    <w:name w:val="Záhlaví Char"/>
    <w:basedOn w:val="Standardnpsmoodstavce"/>
    <w:link w:val="Zhlav"/>
    <w:uiPriority w:val="99"/>
    <w:locked/>
    <w:rsid w:val="00B97682"/>
    <w:rPr>
      <w:rFonts w:cs="Times New Roman"/>
      <w:sz w:val="24"/>
      <w:szCs w:val="24"/>
    </w:rPr>
  </w:style>
  <w:style w:type="paragraph" w:styleId="Zpat">
    <w:name w:val="footer"/>
    <w:basedOn w:val="Normln"/>
    <w:link w:val="ZpatChar"/>
    <w:uiPriority w:val="99"/>
    <w:rsid w:val="000C1B34"/>
    <w:pPr>
      <w:tabs>
        <w:tab w:val="center" w:pos="4536"/>
        <w:tab w:val="right" w:pos="9072"/>
      </w:tabs>
    </w:pPr>
  </w:style>
  <w:style w:type="character" w:customStyle="1" w:styleId="ZpatChar">
    <w:name w:val="Zápatí Char"/>
    <w:basedOn w:val="Standardnpsmoodstavce"/>
    <w:link w:val="Zpat"/>
    <w:uiPriority w:val="99"/>
    <w:semiHidden/>
    <w:locked/>
    <w:rsid w:val="00590978"/>
    <w:rPr>
      <w:rFonts w:cs="Times New Roman"/>
      <w:sz w:val="24"/>
      <w:szCs w:val="24"/>
    </w:rPr>
  </w:style>
  <w:style w:type="character" w:styleId="Hypertextovodkaz">
    <w:name w:val="Hyperlink"/>
    <w:basedOn w:val="Standardnpsmoodstavce"/>
    <w:uiPriority w:val="99"/>
    <w:rsid w:val="00330A8D"/>
    <w:rPr>
      <w:rFonts w:cs="Times New Roman"/>
      <w:color w:val="0000FF"/>
      <w:u w:val="single"/>
    </w:rPr>
  </w:style>
  <w:style w:type="paragraph" w:customStyle="1" w:styleId="msolistparagraph0">
    <w:name w:val="msolistparagraph"/>
    <w:basedOn w:val="Normln"/>
    <w:uiPriority w:val="99"/>
    <w:rsid w:val="00DC397C"/>
    <w:pPr>
      <w:ind w:left="720"/>
    </w:pPr>
    <w:rPr>
      <w:rFonts w:ascii="Calibri" w:hAnsi="Calibri"/>
      <w:sz w:val="22"/>
      <w:szCs w:val="22"/>
    </w:rPr>
  </w:style>
  <w:style w:type="character" w:styleId="Zdraznn">
    <w:name w:val="Emphasis"/>
    <w:basedOn w:val="Standardnpsmoodstavce"/>
    <w:uiPriority w:val="20"/>
    <w:qFormat/>
    <w:rsid w:val="00DC397C"/>
    <w:rPr>
      <w:rFonts w:cs="Times New Roman"/>
      <w:i/>
      <w:iCs/>
    </w:rPr>
  </w:style>
  <w:style w:type="character" w:styleId="Siln">
    <w:name w:val="Strong"/>
    <w:basedOn w:val="Standardnpsmoodstavce"/>
    <w:uiPriority w:val="22"/>
    <w:qFormat/>
    <w:rsid w:val="00DC397C"/>
    <w:rPr>
      <w:rFonts w:cs="Times New Roman"/>
      <w:b/>
      <w:bCs/>
    </w:rPr>
  </w:style>
  <w:style w:type="paragraph" w:styleId="FormtovanvHTML">
    <w:name w:val="HTML Preformatted"/>
    <w:basedOn w:val="Normln"/>
    <w:link w:val="FormtovanvHTMLChar"/>
    <w:uiPriority w:val="99"/>
    <w:rsid w:val="00DC3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FormtovanvHTMLChar">
    <w:name w:val="Formátovaný v HTML Char"/>
    <w:basedOn w:val="Standardnpsmoodstavce"/>
    <w:link w:val="FormtovanvHTML"/>
    <w:uiPriority w:val="99"/>
    <w:locked/>
    <w:rsid w:val="00DC397C"/>
    <w:rPr>
      <w:rFonts w:ascii="Courier New" w:hAnsi="Courier New" w:cs="Courier New"/>
      <w:color w:val="000000"/>
    </w:rPr>
  </w:style>
  <w:style w:type="paragraph" w:styleId="Zkladntext">
    <w:name w:val="Body Text"/>
    <w:basedOn w:val="Normln"/>
    <w:link w:val="ZkladntextChar"/>
    <w:uiPriority w:val="99"/>
    <w:semiHidden/>
    <w:rsid w:val="00DC397C"/>
    <w:pPr>
      <w:widowControl w:val="0"/>
      <w:suppressAutoHyphens/>
      <w:spacing w:after="120"/>
    </w:pPr>
    <w:rPr>
      <w:kern w:val="1"/>
    </w:rPr>
  </w:style>
  <w:style w:type="character" w:customStyle="1" w:styleId="ZkladntextChar">
    <w:name w:val="Základní text Char"/>
    <w:basedOn w:val="Standardnpsmoodstavce"/>
    <w:link w:val="Zkladntext"/>
    <w:uiPriority w:val="99"/>
    <w:semiHidden/>
    <w:locked/>
    <w:rsid w:val="00DC397C"/>
    <w:rPr>
      <w:rFonts w:eastAsia="Times New Roman" w:cs="Times New Roman"/>
      <w:kern w:val="1"/>
      <w:sz w:val="24"/>
      <w:szCs w:val="24"/>
    </w:rPr>
  </w:style>
  <w:style w:type="paragraph" w:styleId="Odstavecseseznamem">
    <w:name w:val="List Paragraph"/>
    <w:basedOn w:val="Normln"/>
    <w:uiPriority w:val="99"/>
    <w:qFormat/>
    <w:rsid w:val="002D6344"/>
    <w:pPr>
      <w:spacing w:after="200" w:line="276" w:lineRule="auto"/>
      <w:ind w:left="720"/>
      <w:contextualSpacing/>
    </w:pPr>
    <w:rPr>
      <w:rFonts w:ascii="Calibri" w:hAnsi="Calibri"/>
      <w:sz w:val="22"/>
      <w:szCs w:val="22"/>
      <w:lang w:eastAsia="en-US"/>
    </w:rPr>
  </w:style>
  <w:style w:type="character" w:customStyle="1" w:styleId="text1">
    <w:name w:val="text1"/>
    <w:basedOn w:val="Standardnpsmoodstavce"/>
    <w:uiPriority w:val="99"/>
    <w:rsid w:val="005F7B44"/>
    <w:rPr>
      <w:rFonts w:ascii="Georgia" w:hAnsi="Georgia" w:cs="Times New Roman"/>
      <w:color w:val="FFCC99"/>
      <w:sz w:val="18"/>
      <w:szCs w:val="18"/>
    </w:rPr>
  </w:style>
  <w:style w:type="paragraph" w:styleId="Prosttext">
    <w:name w:val="Plain Text"/>
    <w:basedOn w:val="Normln"/>
    <w:link w:val="ProsttextChar"/>
    <w:uiPriority w:val="99"/>
    <w:rsid w:val="0039646E"/>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39646E"/>
    <w:rPr>
      <w:rFonts w:ascii="Consolas" w:hAnsi="Consolas" w:cs="Times New Roman"/>
      <w:sz w:val="21"/>
      <w:szCs w:val="21"/>
      <w:lang w:eastAsia="en-US"/>
    </w:rPr>
  </w:style>
  <w:style w:type="paragraph" w:customStyle="1" w:styleId="Style-1">
    <w:name w:val="Style-1"/>
    <w:uiPriority w:val="99"/>
    <w:rsid w:val="00EA1316"/>
    <w:pPr>
      <w:widowControl w:val="0"/>
      <w:autoSpaceDE w:val="0"/>
      <w:autoSpaceDN w:val="0"/>
      <w:adjustRightInd w:val="0"/>
    </w:pPr>
    <w:rPr>
      <w:sz w:val="20"/>
      <w:szCs w:val="20"/>
    </w:rPr>
  </w:style>
  <w:style w:type="paragraph" w:customStyle="1" w:styleId="Style-2">
    <w:name w:val="Style-2"/>
    <w:uiPriority w:val="99"/>
    <w:rsid w:val="00EA1316"/>
    <w:pPr>
      <w:widowControl w:val="0"/>
      <w:autoSpaceDE w:val="0"/>
      <w:autoSpaceDN w:val="0"/>
      <w:adjustRightInd w:val="0"/>
    </w:pPr>
    <w:rPr>
      <w:sz w:val="20"/>
      <w:szCs w:val="20"/>
    </w:rPr>
  </w:style>
  <w:style w:type="paragraph" w:customStyle="1" w:styleId="Style-3">
    <w:name w:val="Style-3"/>
    <w:uiPriority w:val="99"/>
    <w:rsid w:val="00EA1316"/>
    <w:pPr>
      <w:widowControl w:val="0"/>
      <w:autoSpaceDE w:val="0"/>
      <w:autoSpaceDN w:val="0"/>
      <w:adjustRightInd w:val="0"/>
    </w:pPr>
    <w:rPr>
      <w:sz w:val="20"/>
      <w:szCs w:val="20"/>
    </w:rPr>
  </w:style>
  <w:style w:type="paragraph" w:customStyle="1" w:styleId="Style-7">
    <w:name w:val="Style-7"/>
    <w:uiPriority w:val="99"/>
    <w:rsid w:val="00EA1316"/>
    <w:pPr>
      <w:widowControl w:val="0"/>
      <w:autoSpaceDE w:val="0"/>
      <w:autoSpaceDN w:val="0"/>
      <w:adjustRightInd w:val="0"/>
    </w:pPr>
    <w:rPr>
      <w:sz w:val="20"/>
      <w:szCs w:val="20"/>
    </w:rPr>
  </w:style>
  <w:style w:type="paragraph" w:customStyle="1" w:styleId="Style-19">
    <w:name w:val="Style-19"/>
    <w:uiPriority w:val="99"/>
    <w:rsid w:val="00EA1316"/>
    <w:pPr>
      <w:widowControl w:val="0"/>
      <w:autoSpaceDE w:val="0"/>
      <w:autoSpaceDN w:val="0"/>
      <w:adjustRightInd w:val="0"/>
    </w:pPr>
    <w:rPr>
      <w:sz w:val="20"/>
      <w:szCs w:val="20"/>
    </w:rPr>
  </w:style>
  <w:style w:type="paragraph" w:customStyle="1" w:styleId="Style-22">
    <w:name w:val="Style-22"/>
    <w:uiPriority w:val="99"/>
    <w:rsid w:val="00EA1316"/>
    <w:pPr>
      <w:widowControl w:val="0"/>
      <w:autoSpaceDE w:val="0"/>
      <w:autoSpaceDN w:val="0"/>
      <w:adjustRightInd w:val="0"/>
    </w:pPr>
    <w:rPr>
      <w:sz w:val="20"/>
      <w:szCs w:val="20"/>
    </w:rPr>
  </w:style>
  <w:style w:type="paragraph" w:customStyle="1" w:styleId="Style-23">
    <w:name w:val="Style-23"/>
    <w:uiPriority w:val="99"/>
    <w:rsid w:val="00EA1316"/>
    <w:pPr>
      <w:widowControl w:val="0"/>
      <w:autoSpaceDE w:val="0"/>
      <w:autoSpaceDN w:val="0"/>
      <w:adjustRightInd w:val="0"/>
    </w:pPr>
    <w:rPr>
      <w:sz w:val="20"/>
      <w:szCs w:val="20"/>
    </w:rPr>
  </w:style>
  <w:style w:type="paragraph" w:styleId="Textbubliny">
    <w:name w:val="Balloon Text"/>
    <w:basedOn w:val="Normln"/>
    <w:link w:val="TextbublinyChar"/>
    <w:uiPriority w:val="99"/>
    <w:semiHidden/>
    <w:rsid w:val="0038592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85924"/>
    <w:rPr>
      <w:rFonts w:ascii="Tahoma" w:hAnsi="Tahoma" w:cs="Tahoma"/>
      <w:sz w:val="16"/>
      <w:szCs w:val="16"/>
    </w:rPr>
  </w:style>
  <w:style w:type="paragraph" w:styleId="Normlnweb">
    <w:name w:val="Normal (Web)"/>
    <w:basedOn w:val="Normln"/>
    <w:uiPriority w:val="99"/>
    <w:rsid w:val="00AE2C1D"/>
    <w:pPr>
      <w:spacing w:before="100" w:beforeAutospacing="1" w:after="100" w:afterAutospacing="1"/>
    </w:pPr>
  </w:style>
  <w:style w:type="character" w:customStyle="1" w:styleId="apple-converted-space">
    <w:name w:val="apple-converted-space"/>
    <w:basedOn w:val="Standardnpsmoodstavce"/>
    <w:uiPriority w:val="99"/>
    <w:rsid w:val="00AE2C1D"/>
    <w:rPr>
      <w:rFonts w:cs="Times New Roman"/>
    </w:rPr>
  </w:style>
  <w:style w:type="paragraph" w:styleId="Textpoznpodarou">
    <w:name w:val="footnote text"/>
    <w:basedOn w:val="Normln"/>
    <w:link w:val="TextpoznpodarouChar"/>
    <w:uiPriority w:val="99"/>
    <w:semiHidden/>
    <w:rsid w:val="00640980"/>
    <w:rPr>
      <w:sz w:val="20"/>
      <w:szCs w:val="20"/>
    </w:rPr>
  </w:style>
  <w:style w:type="character" w:customStyle="1" w:styleId="TextpoznpodarouChar">
    <w:name w:val="Text pozn. pod čarou Char"/>
    <w:basedOn w:val="Standardnpsmoodstavce"/>
    <w:link w:val="Textpoznpodarou"/>
    <w:uiPriority w:val="99"/>
    <w:semiHidden/>
    <w:locked/>
    <w:rsid w:val="00640980"/>
    <w:rPr>
      <w:rFonts w:cs="Times New Roman"/>
    </w:rPr>
  </w:style>
  <w:style w:type="character" w:customStyle="1" w:styleId="st1">
    <w:name w:val="st1"/>
    <w:basedOn w:val="Standardnpsmoodstavce"/>
    <w:uiPriority w:val="99"/>
    <w:rsid w:val="00076243"/>
    <w:rPr>
      <w:rFonts w:cs="Times New Roman"/>
    </w:rPr>
  </w:style>
  <w:style w:type="paragraph" w:styleId="Zkladntextodsazen">
    <w:name w:val="Body Text Indent"/>
    <w:basedOn w:val="Normln"/>
    <w:link w:val="ZkladntextodsazenChar"/>
    <w:uiPriority w:val="99"/>
    <w:semiHidden/>
    <w:rsid w:val="005406DD"/>
    <w:pPr>
      <w:spacing w:after="120"/>
      <w:ind w:left="283"/>
    </w:pPr>
  </w:style>
  <w:style w:type="character" w:customStyle="1" w:styleId="ZkladntextodsazenChar">
    <w:name w:val="Základní text odsazený Char"/>
    <w:basedOn w:val="Standardnpsmoodstavce"/>
    <w:link w:val="Zkladntextodsazen"/>
    <w:uiPriority w:val="99"/>
    <w:semiHidden/>
    <w:locked/>
    <w:rsid w:val="005406DD"/>
    <w:rPr>
      <w:rFonts w:cs="Times New Roman"/>
      <w:sz w:val="24"/>
      <w:szCs w:val="24"/>
    </w:rPr>
  </w:style>
  <w:style w:type="paragraph" w:customStyle="1" w:styleId="bgcolor">
    <w:name w:val="bgcolor"/>
    <w:basedOn w:val="Normln"/>
    <w:uiPriority w:val="99"/>
    <w:rsid w:val="00734B4F"/>
    <w:pPr>
      <w:spacing w:before="100" w:beforeAutospacing="1" w:after="100" w:afterAutospacing="1"/>
    </w:pPr>
  </w:style>
  <w:style w:type="character" w:customStyle="1" w:styleId="textsmaller">
    <w:name w:val="text_smaller"/>
    <w:basedOn w:val="Standardnpsmoodstavce"/>
    <w:uiPriority w:val="99"/>
    <w:rsid w:val="00734B4F"/>
    <w:rPr>
      <w:rFonts w:cs="Times New Roman"/>
    </w:rPr>
  </w:style>
  <w:style w:type="character" w:styleId="Odkaznakoment">
    <w:name w:val="annotation reference"/>
    <w:basedOn w:val="Standardnpsmoodstavce"/>
    <w:uiPriority w:val="99"/>
    <w:semiHidden/>
    <w:rsid w:val="00734B4F"/>
    <w:rPr>
      <w:rFonts w:cs="Times New Roman"/>
      <w:sz w:val="16"/>
      <w:szCs w:val="16"/>
    </w:rPr>
  </w:style>
  <w:style w:type="paragraph" w:styleId="Textkomente">
    <w:name w:val="annotation text"/>
    <w:basedOn w:val="Normln"/>
    <w:link w:val="TextkomenteChar"/>
    <w:uiPriority w:val="99"/>
    <w:semiHidden/>
    <w:rsid w:val="00734B4F"/>
    <w:rPr>
      <w:rFonts w:ascii="Calibri" w:hAnsi="Calibri"/>
      <w:sz w:val="20"/>
      <w:szCs w:val="20"/>
      <w:lang w:eastAsia="en-US"/>
    </w:rPr>
  </w:style>
  <w:style w:type="character" w:customStyle="1" w:styleId="TextkomenteChar">
    <w:name w:val="Text komentáře Char"/>
    <w:basedOn w:val="Standardnpsmoodstavce"/>
    <w:link w:val="Textkomente"/>
    <w:uiPriority w:val="99"/>
    <w:semiHidden/>
    <w:locked/>
    <w:rsid w:val="00734B4F"/>
    <w:rPr>
      <w:rFonts w:ascii="Calibri" w:hAnsi="Calibri" w:cs="Times New Roman"/>
      <w:lang w:eastAsia="en-US"/>
    </w:rPr>
  </w:style>
  <w:style w:type="paragraph" w:styleId="Pedmtkomente">
    <w:name w:val="annotation subject"/>
    <w:basedOn w:val="Textkomente"/>
    <w:next w:val="Textkomente"/>
    <w:link w:val="PedmtkomenteChar"/>
    <w:uiPriority w:val="99"/>
    <w:semiHidden/>
    <w:rsid w:val="00304FBA"/>
    <w:rPr>
      <w:rFonts w:ascii="Times New Roman" w:hAnsi="Times New Roman"/>
      <w:b/>
      <w:bCs/>
      <w:lang w:eastAsia="cs-CZ"/>
    </w:rPr>
  </w:style>
  <w:style w:type="character" w:customStyle="1" w:styleId="PedmtkomenteChar">
    <w:name w:val="Předmět komentáře Char"/>
    <w:basedOn w:val="TextkomenteChar"/>
    <w:link w:val="Pedmtkomente"/>
    <w:uiPriority w:val="99"/>
    <w:semiHidden/>
    <w:locked/>
    <w:rsid w:val="00304FBA"/>
    <w:rPr>
      <w:rFonts w:ascii="Calibri" w:hAnsi="Calibri" w:cs="Times New Roman"/>
      <w:b/>
      <w:bCs/>
      <w:lang w:eastAsia="en-US"/>
    </w:rPr>
  </w:style>
  <w:style w:type="character" w:customStyle="1" w:styleId="cizojazycne">
    <w:name w:val="cizojazycne"/>
    <w:basedOn w:val="Standardnpsmoodstavce"/>
    <w:uiPriority w:val="99"/>
    <w:rsid w:val="00D76F5B"/>
    <w:rPr>
      <w:rFonts w:cs="Times New Roman"/>
    </w:rPr>
  </w:style>
  <w:style w:type="character" w:customStyle="1" w:styleId="textsmaller0">
    <w:name w:val="textsmaller"/>
    <w:basedOn w:val="Standardnpsmoodstavce"/>
    <w:rsid w:val="00EF002B"/>
    <w:rPr>
      <w:rFonts w:ascii="Times New Roman" w:hAnsi="Times New Roman" w:cs="Times New Roman"/>
    </w:rPr>
  </w:style>
  <w:style w:type="character" w:customStyle="1" w:styleId="h1dden">
    <w:name w:val="h1dden"/>
    <w:basedOn w:val="Standardnpsmoodstavce"/>
    <w:rsid w:val="000938EF"/>
  </w:style>
  <w:style w:type="paragraph" w:customStyle="1" w:styleId="indented">
    <w:name w:val="indented"/>
    <w:basedOn w:val="Normln"/>
    <w:rsid w:val="000938EF"/>
    <w:pPr>
      <w:spacing w:before="100" w:beforeAutospacing="1" w:after="100" w:afterAutospacing="1"/>
    </w:pPr>
  </w:style>
  <w:style w:type="paragraph" w:customStyle="1" w:styleId="FreeForm">
    <w:name w:val="Free Form"/>
    <w:rsid w:val="00D337BB"/>
    <w:rPr>
      <w:rFonts w:ascii="Helvetica" w:eastAsia="ヒラギノ角ゴ Pro W3" w:hAnsi="Helvetica"/>
      <w:color w:val="000000"/>
      <w:sz w:val="24"/>
      <w:szCs w:val="20"/>
    </w:rPr>
  </w:style>
  <w:style w:type="paragraph" w:customStyle="1" w:styleId="ListParagraph1">
    <w:name w:val="List Paragraph1"/>
    <w:basedOn w:val="Normln"/>
    <w:uiPriority w:val="99"/>
    <w:rsid w:val="00771BDE"/>
    <w:pPr>
      <w:spacing w:after="200" w:line="276" w:lineRule="auto"/>
      <w:ind w:left="720"/>
      <w:contextualSpacing/>
    </w:pPr>
    <w:rPr>
      <w:rFonts w:ascii="Calibri" w:hAnsi="Calibri"/>
      <w:sz w:val="22"/>
      <w:szCs w:val="22"/>
      <w:lang w:eastAsia="en-US"/>
    </w:rPr>
  </w:style>
  <w:style w:type="paragraph" w:styleId="Bezmezer">
    <w:name w:val="No Spacing"/>
    <w:uiPriority w:val="1"/>
    <w:qFormat/>
    <w:rsid w:val="00F45474"/>
    <w:rPr>
      <w:rFonts w:asciiTheme="minorHAnsi" w:eastAsiaTheme="minorHAnsi" w:hAnsiTheme="minorHAnsi" w:cstheme="minorBidi"/>
      <w:lang w:eastAsia="en-US"/>
    </w:rPr>
  </w:style>
  <w:style w:type="paragraph" w:styleId="Revize">
    <w:name w:val="Revision"/>
    <w:hidden/>
    <w:uiPriority w:val="99"/>
    <w:semiHidden/>
    <w:rsid w:val="0016733D"/>
    <w:rPr>
      <w:sz w:val="24"/>
      <w:szCs w:val="24"/>
    </w:rPr>
  </w:style>
  <w:style w:type="character" w:customStyle="1" w:styleId="Nevyeenzmnka1">
    <w:name w:val="Nevyřešená zmínka1"/>
    <w:basedOn w:val="Standardnpsmoodstavce"/>
    <w:uiPriority w:val="99"/>
    <w:semiHidden/>
    <w:unhideWhenUsed/>
    <w:rsid w:val="007464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4135">
      <w:bodyDiv w:val="1"/>
      <w:marLeft w:val="0"/>
      <w:marRight w:val="0"/>
      <w:marTop w:val="0"/>
      <w:marBottom w:val="0"/>
      <w:divBdr>
        <w:top w:val="none" w:sz="0" w:space="0" w:color="auto"/>
        <w:left w:val="none" w:sz="0" w:space="0" w:color="auto"/>
        <w:bottom w:val="none" w:sz="0" w:space="0" w:color="auto"/>
        <w:right w:val="none" w:sz="0" w:space="0" w:color="auto"/>
      </w:divBdr>
    </w:div>
    <w:div w:id="74055947">
      <w:bodyDiv w:val="1"/>
      <w:marLeft w:val="0"/>
      <w:marRight w:val="0"/>
      <w:marTop w:val="0"/>
      <w:marBottom w:val="0"/>
      <w:divBdr>
        <w:top w:val="none" w:sz="0" w:space="0" w:color="auto"/>
        <w:left w:val="none" w:sz="0" w:space="0" w:color="auto"/>
        <w:bottom w:val="none" w:sz="0" w:space="0" w:color="auto"/>
        <w:right w:val="none" w:sz="0" w:space="0" w:color="auto"/>
      </w:divBdr>
    </w:div>
    <w:div w:id="355351478">
      <w:bodyDiv w:val="1"/>
      <w:marLeft w:val="0"/>
      <w:marRight w:val="0"/>
      <w:marTop w:val="0"/>
      <w:marBottom w:val="0"/>
      <w:divBdr>
        <w:top w:val="none" w:sz="0" w:space="0" w:color="auto"/>
        <w:left w:val="none" w:sz="0" w:space="0" w:color="auto"/>
        <w:bottom w:val="none" w:sz="0" w:space="0" w:color="auto"/>
        <w:right w:val="none" w:sz="0" w:space="0" w:color="auto"/>
      </w:divBdr>
    </w:div>
    <w:div w:id="436876139">
      <w:bodyDiv w:val="1"/>
      <w:marLeft w:val="0"/>
      <w:marRight w:val="0"/>
      <w:marTop w:val="0"/>
      <w:marBottom w:val="0"/>
      <w:divBdr>
        <w:top w:val="none" w:sz="0" w:space="0" w:color="auto"/>
        <w:left w:val="none" w:sz="0" w:space="0" w:color="auto"/>
        <w:bottom w:val="none" w:sz="0" w:space="0" w:color="auto"/>
        <w:right w:val="none" w:sz="0" w:space="0" w:color="auto"/>
      </w:divBdr>
      <w:divsChild>
        <w:div w:id="718627404">
          <w:marLeft w:val="120"/>
          <w:marRight w:val="0"/>
          <w:marTop w:val="192"/>
          <w:marBottom w:val="0"/>
          <w:divBdr>
            <w:top w:val="none" w:sz="0" w:space="0" w:color="auto"/>
            <w:left w:val="none" w:sz="0" w:space="0" w:color="auto"/>
            <w:bottom w:val="none" w:sz="0" w:space="0" w:color="auto"/>
            <w:right w:val="none" w:sz="0" w:space="0" w:color="auto"/>
          </w:divBdr>
        </w:div>
      </w:divsChild>
    </w:div>
    <w:div w:id="452142334">
      <w:bodyDiv w:val="1"/>
      <w:marLeft w:val="0"/>
      <w:marRight w:val="0"/>
      <w:marTop w:val="0"/>
      <w:marBottom w:val="0"/>
      <w:divBdr>
        <w:top w:val="none" w:sz="0" w:space="0" w:color="auto"/>
        <w:left w:val="none" w:sz="0" w:space="0" w:color="auto"/>
        <w:bottom w:val="none" w:sz="0" w:space="0" w:color="auto"/>
        <w:right w:val="none" w:sz="0" w:space="0" w:color="auto"/>
      </w:divBdr>
    </w:div>
    <w:div w:id="461504539">
      <w:marLeft w:val="0"/>
      <w:marRight w:val="0"/>
      <w:marTop w:val="0"/>
      <w:marBottom w:val="0"/>
      <w:divBdr>
        <w:top w:val="none" w:sz="0" w:space="0" w:color="auto"/>
        <w:left w:val="none" w:sz="0" w:space="0" w:color="auto"/>
        <w:bottom w:val="none" w:sz="0" w:space="0" w:color="auto"/>
        <w:right w:val="none" w:sz="0" w:space="0" w:color="auto"/>
      </w:divBdr>
    </w:div>
    <w:div w:id="461504540">
      <w:marLeft w:val="0"/>
      <w:marRight w:val="0"/>
      <w:marTop w:val="0"/>
      <w:marBottom w:val="0"/>
      <w:divBdr>
        <w:top w:val="none" w:sz="0" w:space="0" w:color="auto"/>
        <w:left w:val="none" w:sz="0" w:space="0" w:color="auto"/>
        <w:bottom w:val="none" w:sz="0" w:space="0" w:color="auto"/>
        <w:right w:val="none" w:sz="0" w:space="0" w:color="auto"/>
      </w:divBdr>
    </w:div>
    <w:div w:id="461504541">
      <w:marLeft w:val="0"/>
      <w:marRight w:val="0"/>
      <w:marTop w:val="0"/>
      <w:marBottom w:val="0"/>
      <w:divBdr>
        <w:top w:val="none" w:sz="0" w:space="0" w:color="auto"/>
        <w:left w:val="none" w:sz="0" w:space="0" w:color="auto"/>
        <w:bottom w:val="none" w:sz="0" w:space="0" w:color="auto"/>
        <w:right w:val="none" w:sz="0" w:space="0" w:color="auto"/>
      </w:divBdr>
    </w:div>
    <w:div w:id="461504542">
      <w:marLeft w:val="0"/>
      <w:marRight w:val="0"/>
      <w:marTop w:val="0"/>
      <w:marBottom w:val="0"/>
      <w:divBdr>
        <w:top w:val="none" w:sz="0" w:space="0" w:color="auto"/>
        <w:left w:val="none" w:sz="0" w:space="0" w:color="auto"/>
        <w:bottom w:val="none" w:sz="0" w:space="0" w:color="auto"/>
        <w:right w:val="none" w:sz="0" w:space="0" w:color="auto"/>
      </w:divBdr>
    </w:div>
    <w:div w:id="461504543">
      <w:marLeft w:val="0"/>
      <w:marRight w:val="0"/>
      <w:marTop w:val="0"/>
      <w:marBottom w:val="0"/>
      <w:divBdr>
        <w:top w:val="none" w:sz="0" w:space="0" w:color="auto"/>
        <w:left w:val="none" w:sz="0" w:space="0" w:color="auto"/>
        <w:bottom w:val="none" w:sz="0" w:space="0" w:color="auto"/>
        <w:right w:val="none" w:sz="0" w:space="0" w:color="auto"/>
      </w:divBdr>
    </w:div>
    <w:div w:id="461504544">
      <w:marLeft w:val="0"/>
      <w:marRight w:val="0"/>
      <w:marTop w:val="0"/>
      <w:marBottom w:val="0"/>
      <w:divBdr>
        <w:top w:val="none" w:sz="0" w:space="0" w:color="auto"/>
        <w:left w:val="none" w:sz="0" w:space="0" w:color="auto"/>
        <w:bottom w:val="none" w:sz="0" w:space="0" w:color="auto"/>
        <w:right w:val="none" w:sz="0" w:space="0" w:color="auto"/>
      </w:divBdr>
    </w:div>
    <w:div w:id="461504545">
      <w:marLeft w:val="0"/>
      <w:marRight w:val="0"/>
      <w:marTop w:val="0"/>
      <w:marBottom w:val="0"/>
      <w:divBdr>
        <w:top w:val="none" w:sz="0" w:space="0" w:color="auto"/>
        <w:left w:val="none" w:sz="0" w:space="0" w:color="auto"/>
        <w:bottom w:val="none" w:sz="0" w:space="0" w:color="auto"/>
        <w:right w:val="none" w:sz="0" w:space="0" w:color="auto"/>
      </w:divBdr>
    </w:div>
    <w:div w:id="461504546">
      <w:marLeft w:val="0"/>
      <w:marRight w:val="0"/>
      <w:marTop w:val="0"/>
      <w:marBottom w:val="0"/>
      <w:divBdr>
        <w:top w:val="none" w:sz="0" w:space="0" w:color="auto"/>
        <w:left w:val="none" w:sz="0" w:space="0" w:color="auto"/>
        <w:bottom w:val="none" w:sz="0" w:space="0" w:color="auto"/>
        <w:right w:val="none" w:sz="0" w:space="0" w:color="auto"/>
      </w:divBdr>
    </w:div>
    <w:div w:id="461504547">
      <w:marLeft w:val="0"/>
      <w:marRight w:val="0"/>
      <w:marTop w:val="0"/>
      <w:marBottom w:val="0"/>
      <w:divBdr>
        <w:top w:val="none" w:sz="0" w:space="0" w:color="auto"/>
        <w:left w:val="none" w:sz="0" w:space="0" w:color="auto"/>
        <w:bottom w:val="none" w:sz="0" w:space="0" w:color="auto"/>
        <w:right w:val="none" w:sz="0" w:space="0" w:color="auto"/>
      </w:divBdr>
    </w:div>
    <w:div w:id="461504548">
      <w:marLeft w:val="0"/>
      <w:marRight w:val="0"/>
      <w:marTop w:val="0"/>
      <w:marBottom w:val="0"/>
      <w:divBdr>
        <w:top w:val="none" w:sz="0" w:space="0" w:color="auto"/>
        <w:left w:val="none" w:sz="0" w:space="0" w:color="auto"/>
        <w:bottom w:val="none" w:sz="0" w:space="0" w:color="auto"/>
        <w:right w:val="none" w:sz="0" w:space="0" w:color="auto"/>
      </w:divBdr>
    </w:div>
    <w:div w:id="461504549">
      <w:marLeft w:val="0"/>
      <w:marRight w:val="0"/>
      <w:marTop w:val="0"/>
      <w:marBottom w:val="0"/>
      <w:divBdr>
        <w:top w:val="none" w:sz="0" w:space="0" w:color="auto"/>
        <w:left w:val="none" w:sz="0" w:space="0" w:color="auto"/>
        <w:bottom w:val="none" w:sz="0" w:space="0" w:color="auto"/>
        <w:right w:val="none" w:sz="0" w:space="0" w:color="auto"/>
      </w:divBdr>
    </w:div>
    <w:div w:id="461504550">
      <w:marLeft w:val="0"/>
      <w:marRight w:val="0"/>
      <w:marTop w:val="0"/>
      <w:marBottom w:val="0"/>
      <w:divBdr>
        <w:top w:val="none" w:sz="0" w:space="0" w:color="auto"/>
        <w:left w:val="none" w:sz="0" w:space="0" w:color="auto"/>
        <w:bottom w:val="none" w:sz="0" w:space="0" w:color="auto"/>
        <w:right w:val="none" w:sz="0" w:space="0" w:color="auto"/>
      </w:divBdr>
    </w:div>
    <w:div w:id="461504551">
      <w:marLeft w:val="0"/>
      <w:marRight w:val="0"/>
      <w:marTop w:val="0"/>
      <w:marBottom w:val="0"/>
      <w:divBdr>
        <w:top w:val="none" w:sz="0" w:space="0" w:color="auto"/>
        <w:left w:val="none" w:sz="0" w:space="0" w:color="auto"/>
        <w:bottom w:val="none" w:sz="0" w:space="0" w:color="auto"/>
        <w:right w:val="none" w:sz="0" w:space="0" w:color="auto"/>
      </w:divBdr>
    </w:div>
    <w:div w:id="461504552">
      <w:marLeft w:val="0"/>
      <w:marRight w:val="0"/>
      <w:marTop w:val="0"/>
      <w:marBottom w:val="0"/>
      <w:divBdr>
        <w:top w:val="none" w:sz="0" w:space="0" w:color="auto"/>
        <w:left w:val="none" w:sz="0" w:space="0" w:color="auto"/>
        <w:bottom w:val="none" w:sz="0" w:space="0" w:color="auto"/>
        <w:right w:val="none" w:sz="0" w:space="0" w:color="auto"/>
      </w:divBdr>
    </w:div>
    <w:div w:id="461504553">
      <w:marLeft w:val="0"/>
      <w:marRight w:val="0"/>
      <w:marTop w:val="0"/>
      <w:marBottom w:val="0"/>
      <w:divBdr>
        <w:top w:val="none" w:sz="0" w:space="0" w:color="auto"/>
        <w:left w:val="none" w:sz="0" w:space="0" w:color="auto"/>
        <w:bottom w:val="none" w:sz="0" w:space="0" w:color="auto"/>
        <w:right w:val="none" w:sz="0" w:space="0" w:color="auto"/>
      </w:divBdr>
    </w:div>
    <w:div w:id="461504554">
      <w:marLeft w:val="0"/>
      <w:marRight w:val="0"/>
      <w:marTop w:val="0"/>
      <w:marBottom w:val="0"/>
      <w:divBdr>
        <w:top w:val="none" w:sz="0" w:space="0" w:color="auto"/>
        <w:left w:val="none" w:sz="0" w:space="0" w:color="auto"/>
        <w:bottom w:val="none" w:sz="0" w:space="0" w:color="auto"/>
        <w:right w:val="none" w:sz="0" w:space="0" w:color="auto"/>
      </w:divBdr>
    </w:div>
    <w:div w:id="461504555">
      <w:marLeft w:val="0"/>
      <w:marRight w:val="0"/>
      <w:marTop w:val="0"/>
      <w:marBottom w:val="0"/>
      <w:divBdr>
        <w:top w:val="none" w:sz="0" w:space="0" w:color="auto"/>
        <w:left w:val="none" w:sz="0" w:space="0" w:color="auto"/>
        <w:bottom w:val="none" w:sz="0" w:space="0" w:color="auto"/>
        <w:right w:val="none" w:sz="0" w:space="0" w:color="auto"/>
      </w:divBdr>
    </w:div>
    <w:div w:id="461504556">
      <w:marLeft w:val="0"/>
      <w:marRight w:val="0"/>
      <w:marTop w:val="0"/>
      <w:marBottom w:val="0"/>
      <w:divBdr>
        <w:top w:val="none" w:sz="0" w:space="0" w:color="auto"/>
        <w:left w:val="none" w:sz="0" w:space="0" w:color="auto"/>
        <w:bottom w:val="none" w:sz="0" w:space="0" w:color="auto"/>
        <w:right w:val="none" w:sz="0" w:space="0" w:color="auto"/>
      </w:divBdr>
    </w:div>
    <w:div w:id="461504557">
      <w:marLeft w:val="0"/>
      <w:marRight w:val="0"/>
      <w:marTop w:val="0"/>
      <w:marBottom w:val="0"/>
      <w:divBdr>
        <w:top w:val="none" w:sz="0" w:space="0" w:color="auto"/>
        <w:left w:val="none" w:sz="0" w:space="0" w:color="auto"/>
        <w:bottom w:val="none" w:sz="0" w:space="0" w:color="auto"/>
        <w:right w:val="none" w:sz="0" w:space="0" w:color="auto"/>
      </w:divBdr>
    </w:div>
    <w:div w:id="461504558">
      <w:marLeft w:val="0"/>
      <w:marRight w:val="0"/>
      <w:marTop w:val="0"/>
      <w:marBottom w:val="0"/>
      <w:divBdr>
        <w:top w:val="none" w:sz="0" w:space="0" w:color="auto"/>
        <w:left w:val="none" w:sz="0" w:space="0" w:color="auto"/>
        <w:bottom w:val="none" w:sz="0" w:space="0" w:color="auto"/>
        <w:right w:val="none" w:sz="0" w:space="0" w:color="auto"/>
      </w:divBdr>
    </w:div>
    <w:div w:id="461504559">
      <w:marLeft w:val="0"/>
      <w:marRight w:val="0"/>
      <w:marTop w:val="0"/>
      <w:marBottom w:val="0"/>
      <w:divBdr>
        <w:top w:val="none" w:sz="0" w:space="0" w:color="auto"/>
        <w:left w:val="none" w:sz="0" w:space="0" w:color="auto"/>
        <w:bottom w:val="none" w:sz="0" w:space="0" w:color="auto"/>
        <w:right w:val="none" w:sz="0" w:space="0" w:color="auto"/>
      </w:divBdr>
    </w:div>
    <w:div w:id="461504560">
      <w:marLeft w:val="0"/>
      <w:marRight w:val="0"/>
      <w:marTop w:val="0"/>
      <w:marBottom w:val="0"/>
      <w:divBdr>
        <w:top w:val="none" w:sz="0" w:space="0" w:color="auto"/>
        <w:left w:val="none" w:sz="0" w:space="0" w:color="auto"/>
        <w:bottom w:val="none" w:sz="0" w:space="0" w:color="auto"/>
        <w:right w:val="none" w:sz="0" w:space="0" w:color="auto"/>
      </w:divBdr>
    </w:div>
    <w:div w:id="461504561">
      <w:marLeft w:val="0"/>
      <w:marRight w:val="0"/>
      <w:marTop w:val="0"/>
      <w:marBottom w:val="0"/>
      <w:divBdr>
        <w:top w:val="none" w:sz="0" w:space="0" w:color="auto"/>
        <w:left w:val="none" w:sz="0" w:space="0" w:color="auto"/>
        <w:bottom w:val="none" w:sz="0" w:space="0" w:color="auto"/>
        <w:right w:val="none" w:sz="0" w:space="0" w:color="auto"/>
      </w:divBdr>
    </w:div>
    <w:div w:id="461504562">
      <w:marLeft w:val="0"/>
      <w:marRight w:val="0"/>
      <w:marTop w:val="0"/>
      <w:marBottom w:val="0"/>
      <w:divBdr>
        <w:top w:val="none" w:sz="0" w:space="0" w:color="auto"/>
        <w:left w:val="none" w:sz="0" w:space="0" w:color="auto"/>
        <w:bottom w:val="none" w:sz="0" w:space="0" w:color="auto"/>
        <w:right w:val="none" w:sz="0" w:space="0" w:color="auto"/>
      </w:divBdr>
    </w:div>
    <w:div w:id="626201478">
      <w:bodyDiv w:val="1"/>
      <w:marLeft w:val="0"/>
      <w:marRight w:val="0"/>
      <w:marTop w:val="0"/>
      <w:marBottom w:val="0"/>
      <w:divBdr>
        <w:top w:val="none" w:sz="0" w:space="0" w:color="auto"/>
        <w:left w:val="none" w:sz="0" w:space="0" w:color="auto"/>
        <w:bottom w:val="none" w:sz="0" w:space="0" w:color="auto"/>
        <w:right w:val="none" w:sz="0" w:space="0" w:color="auto"/>
      </w:divBdr>
    </w:div>
    <w:div w:id="737018941">
      <w:bodyDiv w:val="1"/>
      <w:marLeft w:val="0"/>
      <w:marRight w:val="0"/>
      <w:marTop w:val="0"/>
      <w:marBottom w:val="0"/>
      <w:divBdr>
        <w:top w:val="none" w:sz="0" w:space="0" w:color="auto"/>
        <w:left w:val="none" w:sz="0" w:space="0" w:color="auto"/>
        <w:bottom w:val="none" w:sz="0" w:space="0" w:color="auto"/>
        <w:right w:val="none" w:sz="0" w:space="0" w:color="auto"/>
      </w:divBdr>
      <w:divsChild>
        <w:div w:id="932250322">
          <w:marLeft w:val="120"/>
          <w:marRight w:val="0"/>
          <w:marTop w:val="192"/>
          <w:marBottom w:val="0"/>
          <w:divBdr>
            <w:top w:val="none" w:sz="0" w:space="0" w:color="auto"/>
            <w:left w:val="none" w:sz="0" w:space="0" w:color="auto"/>
            <w:bottom w:val="none" w:sz="0" w:space="0" w:color="auto"/>
            <w:right w:val="none" w:sz="0" w:space="0" w:color="auto"/>
          </w:divBdr>
        </w:div>
      </w:divsChild>
    </w:div>
    <w:div w:id="1038622632">
      <w:bodyDiv w:val="1"/>
      <w:marLeft w:val="0"/>
      <w:marRight w:val="0"/>
      <w:marTop w:val="0"/>
      <w:marBottom w:val="0"/>
      <w:divBdr>
        <w:top w:val="none" w:sz="0" w:space="0" w:color="auto"/>
        <w:left w:val="none" w:sz="0" w:space="0" w:color="auto"/>
        <w:bottom w:val="none" w:sz="0" w:space="0" w:color="auto"/>
        <w:right w:val="none" w:sz="0" w:space="0" w:color="auto"/>
      </w:divBdr>
    </w:div>
    <w:div w:id="1229001667">
      <w:bodyDiv w:val="1"/>
      <w:marLeft w:val="0"/>
      <w:marRight w:val="0"/>
      <w:marTop w:val="0"/>
      <w:marBottom w:val="0"/>
      <w:divBdr>
        <w:top w:val="none" w:sz="0" w:space="0" w:color="auto"/>
        <w:left w:val="none" w:sz="0" w:space="0" w:color="auto"/>
        <w:bottom w:val="none" w:sz="0" w:space="0" w:color="auto"/>
        <w:right w:val="none" w:sz="0" w:space="0" w:color="auto"/>
      </w:divBdr>
    </w:div>
    <w:div w:id="1237743205">
      <w:bodyDiv w:val="1"/>
      <w:marLeft w:val="0"/>
      <w:marRight w:val="0"/>
      <w:marTop w:val="0"/>
      <w:marBottom w:val="0"/>
      <w:divBdr>
        <w:top w:val="none" w:sz="0" w:space="0" w:color="auto"/>
        <w:left w:val="none" w:sz="0" w:space="0" w:color="auto"/>
        <w:bottom w:val="none" w:sz="0" w:space="0" w:color="auto"/>
        <w:right w:val="none" w:sz="0" w:space="0" w:color="auto"/>
      </w:divBdr>
    </w:div>
    <w:div w:id="1277366437">
      <w:bodyDiv w:val="1"/>
      <w:marLeft w:val="0"/>
      <w:marRight w:val="0"/>
      <w:marTop w:val="0"/>
      <w:marBottom w:val="0"/>
      <w:divBdr>
        <w:top w:val="none" w:sz="0" w:space="0" w:color="auto"/>
        <w:left w:val="none" w:sz="0" w:space="0" w:color="auto"/>
        <w:bottom w:val="none" w:sz="0" w:space="0" w:color="auto"/>
        <w:right w:val="none" w:sz="0" w:space="0" w:color="auto"/>
      </w:divBdr>
    </w:div>
    <w:div w:id="1366367130">
      <w:bodyDiv w:val="1"/>
      <w:marLeft w:val="0"/>
      <w:marRight w:val="0"/>
      <w:marTop w:val="0"/>
      <w:marBottom w:val="0"/>
      <w:divBdr>
        <w:top w:val="none" w:sz="0" w:space="0" w:color="auto"/>
        <w:left w:val="none" w:sz="0" w:space="0" w:color="auto"/>
        <w:bottom w:val="none" w:sz="0" w:space="0" w:color="auto"/>
        <w:right w:val="none" w:sz="0" w:space="0" w:color="auto"/>
      </w:divBdr>
      <w:divsChild>
        <w:div w:id="953902077">
          <w:marLeft w:val="0"/>
          <w:marRight w:val="0"/>
          <w:marTop w:val="0"/>
          <w:marBottom w:val="0"/>
          <w:divBdr>
            <w:top w:val="none" w:sz="0" w:space="0" w:color="auto"/>
            <w:left w:val="none" w:sz="0" w:space="0" w:color="auto"/>
            <w:bottom w:val="none" w:sz="0" w:space="0" w:color="auto"/>
            <w:right w:val="none" w:sz="0" w:space="0" w:color="auto"/>
          </w:divBdr>
        </w:div>
        <w:div w:id="81802546">
          <w:marLeft w:val="0"/>
          <w:marRight w:val="0"/>
          <w:marTop w:val="0"/>
          <w:marBottom w:val="0"/>
          <w:divBdr>
            <w:top w:val="none" w:sz="0" w:space="0" w:color="auto"/>
            <w:left w:val="none" w:sz="0" w:space="0" w:color="auto"/>
            <w:bottom w:val="none" w:sz="0" w:space="0" w:color="auto"/>
            <w:right w:val="none" w:sz="0" w:space="0" w:color="auto"/>
          </w:divBdr>
        </w:div>
        <w:div w:id="1405488157">
          <w:marLeft w:val="0"/>
          <w:marRight w:val="0"/>
          <w:marTop w:val="0"/>
          <w:marBottom w:val="0"/>
          <w:divBdr>
            <w:top w:val="none" w:sz="0" w:space="0" w:color="auto"/>
            <w:left w:val="none" w:sz="0" w:space="0" w:color="auto"/>
            <w:bottom w:val="none" w:sz="0" w:space="0" w:color="auto"/>
            <w:right w:val="none" w:sz="0" w:space="0" w:color="auto"/>
          </w:divBdr>
        </w:div>
      </w:divsChild>
    </w:div>
    <w:div w:id="1512987176">
      <w:bodyDiv w:val="1"/>
      <w:marLeft w:val="0"/>
      <w:marRight w:val="0"/>
      <w:marTop w:val="0"/>
      <w:marBottom w:val="0"/>
      <w:divBdr>
        <w:top w:val="none" w:sz="0" w:space="0" w:color="auto"/>
        <w:left w:val="none" w:sz="0" w:space="0" w:color="auto"/>
        <w:bottom w:val="none" w:sz="0" w:space="0" w:color="auto"/>
        <w:right w:val="none" w:sz="0" w:space="0" w:color="auto"/>
      </w:divBdr>
    </w:div>
    <w:div w:id="1522933128">
      <w:bodyDiv w:val="1"/>
      <w:marLeft w:val="0"/>
      <w:marRight w:val="0"/>
      <w:marTop w:val="0"/>
      <w:marBottom w:val="0"/>
      <w:divBdr>
        <w:top w:val="none" w:sz="0" w:space="0" w:color="auto"/>
        <w:left w:val="none" w:sz="0" w:space="0" w:color="auto"/>
        <w:bottom w:val="none" w:sz="0" w:space="0" w:color="auto"/>
        <w:right w:val="none" w:sz="0" w:space="0" w:color="auto"/>
      </w:divBdr>
    </w:div>
    <w:div w:id="1579362763">
      <w:bodyDiv w:val="1"/>
      <w:marLeft w:val="0"/>
      <w:marRight w:val="0"/>
      <w:marTop w:val="0"/>
      <w:marBottom w:val="0"/>
      <w:divBdr>
        <w:top w:val="none" w:sz="0" w:space="0" w:color="auto"/>
        <w:left w:val="none" w:sz="0" w:space="0" w:color="auto"/>
        <w:bottom w:val="none" w:sz="0" w:space="0" w:color="auto"/>
        <w:right w:val="none" w:sz="0" w:space="0" w:color="auto"/>
      </w:divBdr>
    </w:div>
    <w:div w:id="1707481990">
      <w:bodyDiv w:val="1"/>
      <w:marLeft w:val="0"/>
      <w:marRight w:val="0"/>
      <w:marTop w:val="0"/>
      <w:marBottom w:val="0"/>
      <w:divBdr>
        <w:top w:val="none" w:sz="0" w:space="0" w:color="auto"/>
        <w:left w:val="none" w:sz="0" w:space="0" w:color="auto"/>
        <w:bottom w:val="none" w:sz="0" w:space="0" w:color="auto"/>
        <w:right w:val="none" w:sz="0" w:space="0" w:color="auto"/>
      </w:divBdr>
      <w:divsChild>
        <w:div w:id="448277645">
          <w:marLeft w:val="0"/>
          <w:marRight w:val="0"/>
          <w:marTop w:val="0"/>
          <w:marBottom w:val="0"/>
          <w:divBdr>
            <w:top w:val="single" w:sz="2" w:space="0" w:color="E3E3E3"/>
            <w:left w:val="single" w:sz="2" w:space="0" w:color="E3E3E3"/>
            <w:bottom w:val="single" w:sz="2" w:space="0" w:color="E3E3E3"/>
            <w:right w:val="single" w:sz="2" w:space="0" w:color="E3E3E3"/>
          </w:divBdr>
          <w:divsChild>
            <w:div w:id="2073039811">
              <w:marLeft w:val="0"/>
              <w:marRight w:val="0"/>
              <w:marTop w:val="0"/>
              <w:marBottom w:val="0"/>
              <w:divBdr>
                <w:top w:val="single" w:sz="2" w:space="0" w:color="E3E3E3"/>
                <w:left w:val="single" w:sz="2" w:space="0" w:color="E3E3E3"/>
                <w:bottom w:val="single" w:sz="2" w:space="0" w:color="E3E3E3"/>
                <w:right w:val="single" w:sz="2" w:space="0" w:color="E3E3E3"/>
              </w:divBdr>
              <w:divsChild>
                <w:div w:id="576213031">
                  <w:marLeft w:val="0"/>
                  <w:marRight w:val="0"/>
                  <w:marTop w:val="0"/>
                  <w:marBottom w:val="0"/>
                  <w:divBdr>
                    <w:top w:val="single" w:sz="2" w:space="0" w:color="E3E3E3"/>
                    <w:left w:val="single" w:sz="2" w:space="0" w:color="E3E3E3"/>
                    <w:bottom w:val="single" w:sz="2" w:space="0" w:color="E3E3E3"/>
                    <w:right w:val="single" w:sz="2" w:space="0" w:color="E3E3E3"/>
                  </w:divBdr>
                  <w:divsChild>
                    <w:div w:id="716244206">
                      <w:marLeft w:val="0"/>
                      <w:marRight w:val="0"/>
                      <w:marTop w:val="0"/>
                      <w:marBottom w:val="0"/>
                      <w:divBdr>
                        <w:top w:val="single" w:sz="2" w:space="0" w:color="E3E3E3"/>
                        <w:left w:val="single" w:sz="2" w:space="0" w:color="E3E3E3"/>
                        <w:bottom w:val="single" w:sz="2" w:space="0" w:color="E3E3E3"/>
                        <w:right w:val="single" w:sz="2" w:space="0" w:color="E3E3E3"/>
                      </w:divBdr>
                      <w:divsChild>
                        <w:div w:id="642392311">
                          <w:marLeft w:val="0"/>
                          <w:marRight w:val="0"/>
                          <w:marTop w:val="0"/>
                          <w:marBottom w:val="0"/>
                          <w:divBdr>
                            <w:top w:val="single" w:sz="2" w:space="0" w:color="E3E3E3"/>
                            <w:left w:val="single" w:sz="2" w:space="0" w:color="E3E3E3"/>
                            <w:bottom w:val="single" w:sz="2" w:space="0" w:color="E3E3E3"/>
                            <w:right w:val="single" w:sz="2" w:space="0" w:color="E3E3E3"/>
                          </w:divBdr>
                          <w:divsChild>
                            <w:div w:id="1053894967">
                              <w:marLeft w:val="0"/>
                              <w:marRight w:val="0"/>
                              <w:marTop w:val="0"/>
                              <w:marBottom w:val="0"/>
                              <w:divBdr>
                                <w:top w:val="single" w:sz="2" w:space="0" w:color="E3E3E3"/>
                                <w:left w:val="single" w:sz="2" w:space="0" w:color="E3E3E3"/>
                                <w:bottom w:val="single" w:sz="2" w:space="0" w:color="E3E3E3"/>
                                <w:right w:val="single" w:sz="2" w:space="0" w:color="E3E3E3"/>
                              </w:divBdr>
                              <w:divsChild>
                                <w:div w:id="1915119551">
                                  <w:marLeft w:val="0"/>
                                  <w:marRight w:val="0"/>
                                  <w:marTop w:val="100"/>
                                  <w:marBottom w:val="100"/>
                                  <w:divBdr>
                                    <w:top w:val="single" w:sz="2" w:space="0" w:color="E3E3E3"/>
                                    <w:left w:val="single" w:sz="2" w:space="0" w:color="E3E3E3"/>
                                    <w:bottom w:val="single" w:sz="2" w:space="0" w:color="E3E3E3"/>
                                    <w:right w:val="single" w:sz="2" w:space="0" w:color="E3E3E3"/>
                                  </w:divBdr>
                                  <w:divsChild>
                                    <w:div w:id="402413150">
                                      <w:marLeft w:val="0"/>
                                      <w:marRight w:val="0"/>
                                      <w:marTop w:val="0"/>
                                      <w:marBottom w:val="0"/>
                                      <w:divBdr>
                                        <w:top w:val="single" w:sz="2" w:space="0" w:color="E3E3E3"/>
                                        <w:left w:val="single" w:sz="2" w:space="0" w:color="E3E3E3"/>
                                        <w:bottom w:val="single" w:sz="2" w:space="0" w:color="E3E3E3"/>
                                        <w:right w:val="single" w:sz="2" w:space="0" w:color="E3E3E3"/>
                                      </w:divBdr>
                                      <w:divsChild>
                                        <w:div w:id="563108330">
                                          <w:marLeft w:val="0"/>
                                          <w:marRight w:val="0"/>
                                          <w:marTop w:val="0"/>
                                          <w:marBottom w:val="0"/>
                                          <w:divBdr>
                                            <w:top w:val="single" w:sz="2" w:space="0" w:color="E3E3E3"/>
                                            <w:left w:val="single" w:sz="2" w:space="0" w:color="E3E3E3"/>
                                            <w:bottom w:val="single" w:sz="2" w:space="0" w:color="E3E3E3"/>
                                            <w:right w:val="single" w:sz="2" w:space="0" w:color="E3E3E3"/>
                                          </w:divBdr>
                                          <w:divsChild>
                                            <w:div w:id="307318343">
                                              <w:marLeft w:val="0"/>
                                              <w:marRight w:val="0"/>
                                              <w:marTop w:val="0"/>
                                              <w:marBottom w:val="0"/>
                                              <w:divBdr>
                                                <w:top w:val="single" w:sz="2" w:space="0" w:color="E3E3E3"/>
                                                <w:left w:val="single" w:sz="2" w:space="0" w:color="E3E3E3"/>
                                                <w:bottom w:val="single" w:sz="2" w:space="0" w:color="E3E3E3"/>
                                                <w:right w:val="single" w:sz="2" w:space="0" w:color="E3E3E3"/>
                                              </w:divBdr>
                                              <w:divsChild>
                                                <w:div w:id="420031408">
                                                  <w:marLeft w:val="0"/>
                                                  <w:marRight w:val="0"/>
                                                  <w:marTop w:val="0"/>
                                                  <w:marBottom w:val="0"/>
                                                  <w:divBdr>
                                                    <w:top w:val="single" w:sz="2" w:space="0" w:color="E3E3E3"/>
                                                    <w:left w:val="single" w:sz="2" w:space="0" w:color="E3E3E3"/>
                                                    <w:bottom w:val="single" w:sz="2" w:space="0" w:color="E3E3E3"/>
                                                    <w:right w:val="single" w:sz="2" w:space="0" w:color="E3E3E3"/>
                                                  </w:divBdr>
                                                  <w:divsChild>
                                                    <w:div w:id="526141909">
                                                      <w:marLeft w:val="0"/>
                                                      <w:marRight w:val="0"/>
                                                      <w:marTop w:val="0"/>
                                                      <w:marBottom w:val="0"/>
                                                      <w:divBdr>
                                                        <w:top w:val="single" w:sz="2" w:space="0" w:color="E3E3E3"/>
                                                        <w:left w:val="single" w:sz="2" w:space="0" w:color="E3E3E3"/>
                                                        <w:bottom w:val="single" w:sz="2" w:space="0" w:color="E3E3E3"/>
                                                        <w:right w:val="single" w:sz="2" w:space="0" w:color="E3E3E3"/>
                                                      </w:divBdr>
                                                      <w:divsChild>
                                                        <w:div w:id="8105633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03423746">
          <w:marLeft w:val="0"/>
          <w:marRight w:val="0"/>
          <w:marTop w:val="0"/>
          <w:marBottom w:val="0"/>
          <w:divBdr>
            <w:top w:val="none" w:sz="0" w:space="0" w:color="auto"/>
            <w:left w:val="none" w:sz="0" w:space="0" w:color="auto"/>
            <w:bottom w:val="none" w:sz="0" w:space="0" w:color="auto"/>
            <w:right w:val="none" w:sz="0" w:space="0" w:color="auto"/>
          </w:divBdr>
          <w:divsChild>
            <w:div w:id="1363439785">
              <w:marLeft w:val="0"/>
              <w:marRight w:val="0"/>
              <w:marTop w:val="100"/>
              <w:marBottom w:val="100"/>
              <w:divBdr>
                <w:top w:val="single" w:sz="2" w:space="0" w:color="E3E3E3"/>
                <w:left w:val="single" w:sz="2" w:space="0" w:color="E3E3E3"/>
                <w:bottom w:val="single" w:sz="2" w:space="0" w:color="E3E3E3"/>
                <w:right w:val="single" w:sz="2" w:space="0" w:color="E3E3E3"/>
              </w:divBdr>
              <w:divsChild>
                <w:div w:id="6120512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dlasova.lucie@npu.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eiss.petr@npu.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925</Words>
  <Characters>5617</Characters>
  <Application>Microsoft Office Word</Application>
  <DocSecurity>4</DocSecurity>
  <Lines>46</Lines>
  <Paragraphs>13</Paragraphs>
  <ScaleCrop>false</ScaleCrop>
  <HeadingPairs>
    <vt:vector size="2" baseType="variant">
      <vt:variant>
        <vt:lpstr>Název</vt:lpstr>
      </vt:variant>
      <vt:variant>
        <vt:i4>1</vt:i4>
      </vt:variant>
    </vt:vector>
  </HeadingPairs>
  <TitlesOfParts>
    <vt:vector size="1" baseType="lpstr">
      <vt:lpstr>TZ NPÚ</vt:lpstr>
    </vt:vector>
  </TitlesOfParts>
  <Company>NPU</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TZ NPÚ</dc:title>
  <dc:creator>Cieslar Jan</dc:creator>
  <cp:lastModifiedBy>Lucie Bryknarová</cp:lastModifiedBy>
  <cp:revision>2</cp:revision>
  <cp:lastPrinted>2018-07-26T10:04:00Z</cp:lastPrinted>
  <dcterms:created xsi:type="dcterms:W3CDTF">2024-05-27T06:37:00Z</dcterms:created>
  <dcterms:modified xsi:type="dcterms:W3CDTF">2024-05-27T06:37:00Z</dcterms:modified>
</cp:coreProperties>
</file>