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C5" w:rsidRDefault="006C40A9" w:rsidP="003A2219">
      <w:pPr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6C40A9">
        <w:rPr>
          <w:rFonts w:cstheme="minorHAnsi"/>
          <w:b/>
          <w:color w:val="000000"/>
          <w:sz w:val="24"/>
          <w:szCs w:val="24"/>
        </w:rPr>
        <w:t xml:space="preserve">Martin </w:t>
      </w:r>
      <w:proofErr w:type="spellStart"/>
      <w:r w:rsidRPr="006C40A9">
        <w:rPr>
          <w:rFonts w:cstheme="minorHAnsi"/>
          <w:b/>
          <w:color w:val="000000"/>
          <w:sz w:val="24"/>
          <w:szCs w:val="24"/>
        </w:rPr>
        <w:t>Gaži</w:t>
      </w:r>
      <w:proofErr w:type="spellEnd"/>
      <w:r w:rsidRPr="006C40A9">
        <w:rPr>
          <w:rFonts w:cstheme="minorHAnsi"/>
          <w:b/>
          <w:color w:val="000000"/>
          <w:sz w:val="24"/>
          <w:szCs w:val="24"/>
        </w:rPr>
        <w:t>,</w:t>
      </w:r>
      <w:r w:rsidRPr="005771FC">
        <w:rPr>
          <w:rFonts w:cstheme="minorHAnsi"/>
          <w:b/>
          <w:color w:val="000000"/>
          <w:sz w:val="24"/>
          <w:szCs w:val="24"/>
        </w:rPr>
        <w:t xml:space="preserve"> </w:t>
      </w:r>
      <w:r w:rsidR="00D63EC5" w:rsidRPr="005771FC">
        <w:rPr>
          <w:rFonts w:cstheme="minorHAnsi"/>
          <w:b/>
          <w:color w:val="000000"/>
          <w:sz w:val="24"/>
          <w:szCs w:val="24"/>
        </w:rPr>
        <w:t xml:space="preserve">Nepohodlná sestra modernizace. </w:t>
      </w:r>
      <w:r w:rsidR="003A2219">
        <w:rPr>
          <w:rFonts w:cstheme="minorHAnsi"/>
          <w:b/>
          <w:color w:val="000000"/>
          <w:sz w:val="24"/>
          <w:szCs w:val="24"/>
        </w:rPr>
        <w:t>Památková péče a vltavská kaskáda vodních děl</w:t>
      </w:r>
      <w:r>
        <w:rPr>
          <w:rFonts w:cstheme="minorHAnsi"/>
          <w:b/>
          <w:color w:val="000000"/>
          <w:sz w:val="24"/>
          <w:szCs w:val="24"/>
        </w:rPr>
        <w:t>, České Budějovice 2023.</w:t>
      </w:r>
    </w:p>
    <w:p w:rsidR="00FD43AF" w:rsidRPr="00FD43AF" w:rsidRDefault="00FD43AF" w:rsidP="003A2219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D43AF" w:rsidRDefault="00FD43AF" w:rsidP="00FD43AF">
      <w:pPr>
        <w:spacing w:after="120" w:line="240" w:lineRule="auto"/>
        <w:jc w:val="both"/>
        <w:rPr>
          <w:rFonts w:cstheme="minorHAnsi"/>
          <w:color w:val="FF0000"/>
          <w:sz w:val="24"/>
          <w:szCs w:val="24"/>
        </w:rPr>
      </w:pPr>
      <w:r w:rsidRPr="006C0A82">
        <w:rPr>
          <w:rFonts w:cstheme="minorHAnsi"/>
          <w:color w:val="000000"/>
          <w:sz w:val="24"/>
          <w:szCs w:val="24"/>
          <w:shd w:val="clear" w:color="auto" w:fill="FFFFFF"/>
        </w:rPr>
        <w:t xml:space="preserve">I památkáři mají své velké příběhy. Jeden z těch, který si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po většinu 20. století</w:t>
      </w:r>
      <w:r w:rsidRPr="006C0A82">
        <w:rPr>
          <w:rFonts w:cstheme="minorHAnsi"/>
          <w:color w:val="000000"/>
          <w:sz w:val="24"/>
          <w:szCs w:val="24"/>
          <w:shd w:val="clear" w:color="auto" w:fill="FFFFFF"/>
        </w:rPr>
        <w:t xml:space="preserve"> p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ředávali z generace na generaci, </w:t>
      </w:r>
      <w:r w:rsidR="0059504B">
        <w:rPr>
          <w:rFonts w:cstheme="minorHAnsi"/>
          <w:color w:val="000000"/>
          <w:sz w:val="24"/>
          <w:szCs w:val="24"/>
          <w:shd w:val="clear" w:color="auto" w:fill="FFFFFF"/>
        </w:rPr>
        <w:t>reagoval na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dlouhodobou snahu technické inteligence, </w:t>
      </w:r>
      <w:r w:rsidR="0059504B">
        <w:rPr>
          <w:rFonts w:cstheme="minorHAnsi"/>
          <w:color w:val="000000"/>
          <w:sz w:val="24"/>
          <w:szCs w:val="24"/>
          <w:shd w:val="clear" w:color="auto" w:fill="FFFFFF"/>
        </w:rPr>
        <w:t xml:space="preserve">vedení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státu a nemalé části širší veřejnosti o zbudování </w:t>
      </w:r>
      <w:r w:rsidRPr="006C0A82">
        <w:rPr>
          <w:rFonts w:cstheme="minorHAnsi"/>
          <w:color w:val="000000"/>
          <w:sz w:val="24"/>
          <w:szCs w:val="24"/>
          <w:shd w:val="clear" w:color="auto" w:fill="FFFFFF"/>
        </w:rPr>
        <w:t xml:space="preserve">vodních děl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na Vltavě.</w:t>
      </w:r>
    </w:p>
    <w:p w:rsidR="00D63EC5" w:rsidRPr="005771FC" w:rsidRDefault="00D63EC5" w:rsidP="00D63EC5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FD43AF">
        <w:rPr>
          <w:rFonts w:cstheme="minorHAnsi"/>
          <w:sz w:val="24"/>
          <w:szCs w:val="24"/>
        </w:rPr>
        <w:t xml:space="preserve">Výzkum reakcí </w:t>
      </w:r>
      <w:r w:rsidR="00FD43AF" w:rsidRPr="00FD43AF">
        <w:rPr>
          <w:rFonts w:cstheme="minorHAnsi"/>
          <w:sz w:val="24"/>
          <w:szCs w:val="24"/>
        </w:rPr>
        <w:t xml:space="preserve">pracovníků památkové péče </w:t>
      </w:r>
      <w:r w:rsidRPr="00FD43AF">
        <w:rPr>
          <w:rFonts w:cstheme="minorHAnsi"/>
          <w:sz w:val="24"/>
          <w:szCs w:val="24"/>
        </w:rPr>
        <w:t xml:space="preserve">na </w:t>
      </w:r>
      <w:r w:rsidR="00FA33A2" w:rsidRPr="00FD43AF">
        <w:rPr>
          <w:rFonts w:cstheme="minorHAnsi"/>
          <w:sz w:val="24"/>
          <w:szCs w:val="24"/>
        </w:rPr>
        <w:t>mocenská</w:t>
      </w:r>
      <w:r w:rsidRPr="00FD43AF">
        <w:rPr>
          <w:rFonts w:cstheme="minorHAnsi"/>
          <w:sz w:val="24"/>
          <w:szCs w:val="24"/>
        </w:rPr>
        <w:t xml:space="preserve"> rozhodnutí obětovat rozsáhlá území údolních vodních nádrží ve prospěch dobově podmíněné představy o technickém zajištění budoucího civilizačního rozvoje</w:t>
      </w:r>
      <w:r w:rsidR="00FD43AF">
        <w:rPr>
          <w:rFonts w:cstheme="minorHAnsi"/>
          <w:sz w:val="24"/>
          <w:szCs w:val="24"/>
        </w:rPr>
        <w:t xml:space="preserve"> </w:t>
      </w:r>
      <w:r w:rsidR="00B41EE7">
        <w:rPr>
          <w:rFonts w:cstheme="minorHAnsi"/>
          <w:color w:val="000000"/>
          <w:sz w:val="24"/>
          <w:szCs w:val="24"/>
        </w:rPr>
        <w:t>využívá</w:t>
      </w:r>
      <w:r w:rsidRPr="005771FC">
        <w:rPr>
          <w:rFonts w:cstheme="minorHAnsi"/>
          <w:color w:val="000000"/>
          <w:sz w:val="24"/>
          <w:szCs w:val="24"/>
        </w:rPr>
        <w:t xml:space="preserve"> písemných pramen</w:t>
      </w:r>
      <w:r w:rsidR="00B41EE7">
        <w:rPr>
          <w:rFonts w:cstheme="minorHAnsi"/>
          <w:color w:val="000000"/>
          <w:sz w:val="24"/>
          <w:szCs w:val="24"/>
        </w:rPr>
        <w:t>ů</w:t>
      </w:r>
      <w:r w:rsidRPr="005771FC">
        <w:rPr>
          <w:rFonts w:cstheme="minorHAnsi"/>
          <w:color w:val="000000"/>
          <w:sz w:val="24"/>
          <w:szCs w:val="24"/>
        </w:rPr>
        <w:t xml:space="preserve"> z let 1919–1989</w:t>
      </w:r>
      <w:r w:rsidR="0059504B">
        <w:rPr>
          <w:rFonts w:cstheme="minorHAnsi"/>
          <w:color w:val="000000"/>
          <w:sz w:val="24"/>
          <w:szCs w:val="24"/>
        </w:rPr>
        <w:t>, zejména</w:t>
      </w:r>
      <w:r w:rsidR="0059504B" w:rsidRPr="0059504B">
        <w:t xml:space="preserve"> </w:t>
      </w:r>
      <w:r w:rsidR="0059504B" w:rsidRPr="0059504B">
        <w:rPr>
          <w:rFonts w:cstheme="minorHAnsi"/>
          <w:color w:val="000000"/>
          <w:sz w:val="24"/>
          <w:szCs w:val="24"/>
        </w:rPr>
        <w:t>korespondence</w:t>
      </w:r>
      <w:r w:rsidR="0059504B">
        <w:rPr>
          <w:rFonts w:cstheme="minorHAnsi"/>
          <w:color w:val="000000"/>
          <w:sz w:val="24"/>
          <w:szCs w:val="24"/>
        </w:rPr>
        <w:t xml:space="preserve">, zápisů z jednání či </w:t>
      </w:r>
      <w:r w:rsidR="0059504B" w:rsidRPr="0059504B">
        <w:rPr>
          <w:rFonts w:cstheme="minorHAnsi"/>
          <w:color w:val="000000"/>
          <w:sz w:val="24"/>
          <w:szCs w:val="24"/>
        </w:rPr>
        <w:t>záznamů, které si památkáři vedli „pro domo“.</w:t>
      </w:r>
      <w:r w:rsidR="0059504B">
        <w:rPr>
          <w:rStyle w:val="Znakapoznpodarou"/>
          <w:rFonts w:cstheme="minorHAnsi"/>
          <w:color w:val="000000"/>
          <w:sz w:val="24"/>
          <w:szCs w:val="24"/>
        </w:rPr>
        <w:footnoteReference w:id="1"/>
      </w:r>
    </w:p>
    <w:p w:rsidR="00D63EC5" w:rsidRPr="005771FC" w:rsidRDefault="00D63EC5" w:rsidP="00D63EC5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5771FC">
        <w:rPr>
          <w:rFonts w:cstheme="minorHAnsi"/>
          <w:color w:val="000000"/>
          <w:sz w:val="24"/>
          <w:szCs w:val="24"/>
        </w:rPr>
        <w:t xml:space="preserve">Metodicky je této knize blízké prolínání makro- a </w:t>
      </w:r>
      <w:proofErr w:type="spellStart"/>
      <w:r w:rsidRPr="005771FC">
        <w:rPr>
          <w:rFonts w:cstheme="minorHAnsi"/>
          <w:color w:val="000000"/>
          <w:sz w:val="24"/>
          <w:szCs w:val="24"/>
        </w:rPr>
        <w:t>mikrohistorického</w:t>
      </w:r>
      <w:proofErr w:type="spellEnd"/>
      <w:r w:rsidRPr="005771FC">
        <w:rPr>
          <w:rFonts w:cstheme="minorHAnsi"/>
          <w:color w:val="000000"/>
          <w:sz w:val="24"/>
          <w:szCs w:val="24"/>
        </w:rPr>
        <w:t xml:space="preserve"> výzkumu. Snaží se o zachycení proměn momentálních strategií a hledání motivací </w:t>
      </w:r>
      <w:r w:rsidR="00B41EE7">
        <w:rPr>
          <w:rFonts w:cstheme="minorHAnsi"/>
          <w:color w:val="000000"/>
          <w:sz w:val="24"/>
          <w:szCs w:val="24"/>
        </w:rPr>
        <w:t xml:space="preserve">postojů jednotlivých aktérů </w:t>
      </w:r>
      <w:r w:rsidRPr="005771FC">
        <w:rPr>
          <w:rFonts w:cstheme="minorHAnsi"/>
          <w:color w:val="000000"/>
          <w:sz w:val="24"/>
          <w:szCs w:val="24"/>
        </w:rPr>
        <w:t>vyjednávání mezi památkáři</w:t>
      </w:r>
      <w:r w:rsidR="00E1499D">
        <w:rPr>
          <w:rFonts w:cstheme="minorHAnsi"/>
          <w:color w:val="000000"/>
          <w:sz w:val="24"/>
          <w:szCs w:val="24"/>
        </w:rPr>
        <w:t>,</w:t>
      </w:r>
      <w:r w:rsidRPr="005771FC">
        <w:rPr>
          <w:rFonts w:cstheme="minorHAnsi"/>
          <w:color w:val="000000"/>
          <w:sz w:val="24"/>
          <w:szCs w:val="24"/>
        </w:rPr>
        <w:t xml:space="preserve"> </w:t>
      </w:r>
      <w:r w:rsidR="00E1499D">
        <w:rPr>
          <w:rFonts w:cstheme="minorHAnsi"/>
          <w:color w:val="000000"/>
          <w:sz w:val="24"/>
          <w:szCs w:val="24"/>
          <w:shd w:val="clear" w:color="auto" w:fill="FFFFFF"/>
        </w:rPr>
        <w:t>státními a krajskými úředníky</w:t>
      </w:r>
      <w:r w:rsidR="00E1499D" w:rsidRPr="004B6BC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771FC">
        <w:rPr>
          <w:rFonts w:cstheme="minorHAnsi"/>
          <w:color w:val="000000"/>
          <w:sz w:val="24"/>
          <w:szCs w:val="24"/>
        </w:rPr>
        <w:t>a vodohospodáři. Zkoumá i možnosti, které se při vrše</w:t>
      </w:r>
      <w:r w:rsidR="00B41EE7">
        <w:rPr>
          <w:rFonts w:cstheme="minorHAnsi"/>
          <w:color w:val="000000"/>
          <w:sz w:val="24"/>
          <w:szCs w:val="24"/>
        </w:rPr>
        <w:t>ní expertních aktů (vytvářených jako</w:t>
      </w:r>
      <w:r w:rsidRPr="005771FC">
        <w:rPr>
          <w:rFonts w:cstheme="minorHAnsi"/>
          <w:color w:val="000000"/>
          <w:sz w:val="24"/>
          <w:szCs w:val="24"/>
        </w:rPr>
        <w:t xml:space="preserve"> podklady byrokratických procesů) jevily jako reálné, napl</w:t>
      </w:r>
      <w:r w:rsidR="00B41EE7">
        <w:rPr>
          <w:rFonts w:cstheme="minorHAnsi"/>
          <w:color w:val="000000"/>
          <w:sz w:val="24"/>
          <w:szCs w:val="24"/>
        </w:rPr>
        <w:t>ňova</w:t>
      </w:r>
      <w:r w:rsidRPr="005771FC">
        <w:rPr>
          <w:rFonts w:cstheme="minorHAnsi"/>
          <w:color w:val="000000"/>
          <w:sz w:val="24"/>
          <w:szCs w:val="24"/>
        </w:rPr>
        <w:t xml:space="preserve">ly se však jen zčásti, anebo byly </w:t>
      </w:r>
      <w:r w:rsidR="0059504B">
        <w:rPr>
          <w:rFonts w:cstheme="minorHAnsi"/>
          <w:color w:val="000000"/>
          <w:sz w:val="24"/>
          <w:szCs w:val="24"/>
        </w:rPr>
        <w:t>odmítnuty</w:t>
      </w:r>
      <w:r w:rsidRPr="005771FC">
        <w:rPr>
          <w:rFonts w:cstheme="minorHAnsi"/>
          <w:color w:val="000000"/>
          <w:sz w:val="24"/>
          <w:szCs w:val="24"/>
        </w:rPr>
        <w:t xml:space="preserve">. Pokouší se tak rekonstruovat způsoby sdílení generačně předávaného úkolu a hledat indicie svědčící o tradování oborového étosu. Při jejich interpretaci je nutná orientace </w:t>
      </w:r>
      <w:r w:rsidR="00B41EE7">
        <w:rPr>
          <w:rFonts w:cstheme="minorHAnsi"/>
          <w:color w:val="000000"/>
          <w:sz w:val="24"/>
          <w:szCs w:val="24"/>
        </w:rPr>
        <w:t xml:space="preserve">i </w:t>
      </w:r>
      <w:r w:rsidRPr="005771FC">
        <w:rPr>
          <w:rFonts w:cstheme="minorHAnsi"/>
          <w:color w:val="000000"/>
          <w:sz w:val="24"/>
          <w:szCs w:val="24"/>
        </w:rPr>
        <w:t xml:space="preserve">v tom, co bývá nazýváno obecným přesvědčením či všeobecně rozšířeným míněním. V rámci této knihy jsou ve funkci zdrojů této širší srovnávací báze použity nejen zápisy v městských kronikách a </w:t>
      </w:r>
      <w:r w:rsidR="00B41EE7">
        <w:rPr>
          <w:rFonts w:cstheme="minorHAnsi"/>
          <w:color w:val="000000"/>
          <w:sz w:val="24"/>
          <w:szCs w:val="24"/>
        </w:rPr>
        <w:t xml:space="preserve">texty </w:t>
      </w:r>
      <w:r w:rsidRPr="005771FC">
        <w:rPr>
          <w:rFonts w:cstheme="minorHAnsi"/>
          <w:color w:val="000000"/>
          <w:sz w:val="24"/>
          <w:szCs w:val="24"/>
        </w:rPr>
        <w:t>dobov</w:t>
      </w:r>
      <w:r w:rsidR="00B41EE7">
        <w:rPr>
          <w:rFonts w:cstheme="minorHAnsi"/>
          <w:color w:val="000000"/>
          <w:sz w:val="24"/>
          <w:szCs w:val="24"/>
        </w:rPr>
        <w:t>é</w:t>
      </w:r>
      <w:r w:rsidRPr="005771FC">
        <w:rPr>
          <w:rFonts w:cstheme="minorHAnsi"/>
          <w:color w:val="000000"/>
          <w:sz w:val="24"/>
          <w:szCs w:val="24"/>
        </w:rPr>
        <w:t xml:space="preserve"> publicistik</w:t>
      </w:r>
      <w:r w:rsidR="00B41EE7">
        <w:rPr>
          <w:rFonts w:cstheme="minorHAnsi"/>
          <w:color w:val="000000"/>
          <w:sz w:val="24"/>
          <w:szCs w:val="24"/>
        </w:rPr>
        <w:t>y</w:t>
      </w:r>
      <w:r w:rsidRPr="005771FC">
        <w:rPr>
          <w:rFonts w:cstheme="minorHAnsi"/>
          <w:color w:val="000000"/>
          <w:sz w:val="24"/>
          <w:szCs w:val="24"/>
        </w:rPr>
        <w:t>, ale i filozofická a umělecká díla, včetně filmů a beletrie</w:t>
      </w:r>
      <w:r w:rsidR="00B41EE7">
        <w:rPr>
          <w:rFonts w:cstheme="minorHAnsi"/>
          <w:color w:val="000000"/>
          <w:sz w:val="24"/>
          <w:szCs w:val="24"/>
        </w:rPr>
        <w:t>.</w:t>
      </w:r>
      <w:r w:rsidRPr="005771FC">
        <w:rPr>
          <w:rFonts w:cstheme="minorHAnsi"/>
          <w:color w:val="000000"/>
          <w:sz w:val="24"/>
          <w:szCs w:val="24"/>
        </w:rPr>
        <w:t xml:space="preserve"> </w:t>
      </w:r>
      <w:r w:rsidR="00B41EE7">
        <w:rPr>
          <w:rFonts w:cstheme="minorHAnsi"/>
          <w:color w:val="000000"/>
          <w:sz w:val="24"/>
          <w:szCs w:val="24"/>
        </w:rPr>
        <w:t>Z</w:t>
      </w:r>
      <w:r w:rsidRPr="005771FC">
        <w:rPr>
          <w:rFonts w:cstheme="minorHAnsi"/>
          <w:color w:val="000000"/>
          <w:sz w:val="24"/>
          <w:szCs w:val="24"/>
        </w:rPr>
        <w:t>achyc</w:t>
      </w:r>
      <w:r w:rsidR="00B41EE7">
        <w:rPr>
          <w:rFonts w:cstheme="minorHAnsi"/>
          <w:color w:val="000000"/>
          <w:sz w:val="24"/>
          <w:szCs w:val="24"/>
        </w:rPr>
        <w:t>ovaly postoje</w:t>
      </w:r>
      <w:r w:rsidRPr="005771FC">
        <w:rPr>
          <w:rFonts w:cstheme="minorHAnsi"/>
          <w:color w:val="000000"/>
          <w:sz w:val="24"/>
          <w:szCs w:val="24"/>
        </w:rPr>
        <w:t xml:space="preserve">, </w:t>
      </w:r>
      <w:r w:rsidR="00B41EE7">
        <w:rPr>
          <w:rFonts w:cstheme="minorHAnsi"/>
          <w:color w:val="000000"/>
          <w:sz w:val="24"/>
          <w:szCs w:val="24"/>
        </w:rPr>
        <w:t>které</w:t>
      </w:r>
      <w:r w:rsidRPr="005771FC">
        <w:rPr>
          <w:rFonts w:cstheme="minorHAnsi"/>
          <w:color w:val="000000"/>
          <w:sz w:val="24"/>
          <w:szCs w:val="24"/>
        </w:rPr>
        <w:t xml:space="preserve"> se současníkům jevil</w:t>
      </w:r>
      <w:r w:rsidR="00B41EE7">
        <w:rPr>
          <w:rFonts w:cstheme="minorHAnsi"/>
          <w:color w:val="000000"/>
          <w:sz w:val="24"/>
          <w:szCs w:val="24"/>
        </w:rPr>
        <w:t>y</w:t>
      </w:r>
      <w:r w:rsidRPr="005771FC">
        <w:rPr>
          <w:rFonts w:cstheme="minorHAnsi"/>
          <w:color w:val="000000"/>
          <w:sz w:val="24"/>
          <w:szCs w:val="24"/>
        </w:rPr>
        <w:t xml:space="preserve"> jako obvyklé, anebo se jim tak jevit měl</w:t>
      </w:r>
      <w:r w:rsidR="00B41EE7">
        <w:rPr>
          <w:rFonts w:cstheme="minorHAnsi"/>
          <w:color w:val="000000"/>
          <w:sz w:val="24"/>
          <w:szCs w:val="24"/>
        </w:rPr>
        <w:t>y</w:t>
      </w:r>
      <w:r w:rsidRPr="005771FC">
        <w:rPr>
          <w:rFonts w:cstheme="minorHAnsi"/>
          <w:color w:val="000000"/>
          <w:sz w:val="24"/>
          <w:szCs w:val="24"/>
        </w:rPr>
        <w:t>.</w:t>
      </w:r>
    </w:p>
    <w:p w:rsidR="00D63EC5" w:rsidRPr="005771FC" w:rsidRDefault="00D63EC5" w:rsidP="00D63EC5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5771FC">
        <w:rPr>
          <w:rFonts w:cstheme="minorHAnsi"/>
          <w:color w:val="000000"/>
          <w:sz w:val="24"/>
          <w:szCs w:val="24"/>
        </w:rPr>
        <w:t xml:space="preserve">Chronologicky první vlna památkářského upozorňování na krajinné a archeologické hodnoty je v pramenech zřetelně </w:t>
      </w:r>
      <w:proofErr w:type="spellStart"/>
      <w:r w:rsidRPr="005771FC">
        <w:rPr>
          <w:rFonts w:cstheme="minorHAnsi"/>
          <w:color w:val="000000"/>
          <w:sz w:val="24"/>
          <w:szCs w:val="24"/>
        </w:rPr>
        <w:t>vystopovatelná</w:t>
      </w:r>
      <w:proofErr w:type="spellEnd"/>
      <w:r w:rsidRPr="005771FC">
        <w:rPr>
          <w:rFonts w:cstheme="minorHAnsi"/>
          <w:color w:val="000000"/>
          <w:sz w:val="24"/>
          <w:szCs w:val="24"/>
        </w:rPr>
        <w:t xml:space="preserve"> již krátce po vzniku Československé republiky. V různostranných vyjednáváních se v letech 1919–1924 angažoval zejména přednosta </w:t>
      </w:r>
      <w:r w:rsidRPr="005771FC">
        <w:rPr>
          <w:rFonts w:eastAsia="Times New Roman" w:cstheme="minorHAnsi"/>
          <w:color w:val="000000"/>
          <w:sz w:val="24"/>
          <w:szCs w:val="24"/>
        </w:rPr>
        <w:t xml:space="preserve">Státního památkového úřadu </w:t>
      </w:r>
      <w:r w:rsidRPr="005771FC">
        <w:rPr>
          <w:rFonts w:cstheme="minorHAnsi"/>
          <w:color w:val="000000"/>
          <w:sz w:val="24"/>
          <w:szCs w:val="24"/>
        </w:rPr>
        <w:t xml:space="preserve">Luboš Jeřábek, nezanedbatelnou úlohu v nich ale sehráli i jeho tehdejší spolupracovníci, zejména Stanislav Sochor, ale i Václav Wagner či Karel </w:t>
      </w:r>
      <w:proofErr w:type="spellStart"/>
      <w:r w:rsidRPr="005771FC">
        <w:rPr>
          <w:rFonts w:cstheme="minorHAnsi"/>
          <w:color w:val="000000"/>
          <w:sz w:val="24"/>
          <w:szCs w:val="24"/>
        </w:rPr>
        <w:t>Pecánek</w:t>
      </w:r>
      <w:proofErr w:type="spellEnd"/>
      <w:r w:rsidRPr="005771FC">
        <w:rPr>
          <w:rFonts w:cstheme="minorHAnsi"/>
          <w:color w:val="000000"/>
          <w:sz w:val="24"/>
          <w:szCs w:val="24"/>
        </w:rPr>
        <w:t xml:space="preserve">. Za pozornost v této souvislosti stojí první nesmělé argumenty ve prospěch plošné ochrany krajiny, jakožto jedinečného spojení přírodních rámců s prvky lidské aktivity. Památkáři tehdy aktivně vystupovali proti naddimenzovaným projektům vysokých přehrad, podíleli se na diskusi o souladném zakomponování </w:t>
      </w:r>
      <w:r w:rsidR="009A1675">
        <w:rPr>
          <w:rFonts w:cstheme="minorHAnsi"/>
          <w:color w:val="000000"/>
          <w:sz w:val="24"/>
          <w:szCs w:val="24"/>
        </w:rPr>
        <w:t>„</w:t>
      </w:r>
      <w:r w:rsidRPr="005771FC">
        <w:rPr>
          <w:rFonts w:cstheme="minorHAnsi"/>
          <w:color w:val="000000"/>
          <w:sz w:val="24"/>
          <w:szCs w:val="24"/>
        </w:rPr>
        <w:t>inženýrských děl</w:t>
      </w:r>
      <w:r w:rsidR="009A1675">
        <w:rPr>
          <w:rFonts w:cstheme="minorHAnsi"/>
          <w:color w:val="000000"/>
          <w:sz w:val="24"/>
          <w:szCs w:val="24"/>
        </w:rPr>
        <w:t>“</w:t>
      </w:r>
      <w:r w:rsidRPr="005771FC">
        <w:rPr>
          <w:rFonts w:cstheme="minorHAnsi"/>
          <w:color w:val="000000"/>
          <w:sz w:val="24"/>
          <w:szCs w:val="24"/>
        </w:rPr>
        <w:t xml:space="preserve"> do „obrazu krajiny“ a neúspěšně prosazovali výstavbu kopií či originály ovlivněných variant ničených venkovských domů. Za nejvýznamnější úspěch prvorepublikových památkářů nutno považovat zachování a zabezpečení ostrova sv. Kiliána u Davle, na němž proběhl systematický archeologický průzkum pozůstatků jednoho z prvních klášterů v Čechách.</w:t>
      </w:r>
    </w:p>
    <w:p w:rsidR="00D63EC5" w:rsidRPr="005771FC" w:rsidRDefault="00D63EC5" w:rsidP="003A2219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771FC">
        <w:rPr>
          <w:rFonts w:cstheme="minorHAnsi"/>
          <w:sz w:val="24"/>
          <w:szCs w:val="24"/>
        </w:rPr>
        <w:t xml:space="preserve">Přes všechny intelektuální rozepře, které se objevovaly ve veřejném prostoru dvacátých a třicátých let, je možné tehdejší památkáře vnímat – ve stopách části francouzské historiografie (Augustin </w:t>
      </w:r>
      <w:proofErr w:type="spellStart"/>
      <w:r w:rsidRPr="005771FC">
        <w:rPr>
          <w:rFonts w:cstheme="minorHAnsi"/>
          <w:sz w:val="24"/>
          <w:szCs w:val="24"/>
        </w:rPr>
        <w:t>Cochin</w:t>
      </w:r>
      <w:proofErr w:type="spellEnd"/>
      <w:r w:rsidRPr="005771FC">
        <w:rPr>
          <w:rFonts w:cstheme="minorHAnsi"/>
          <w:sz w:val="24"/>
          <w:szCs w:val="24"/>
        </w:rPr>
        <w:t xml:space="preserve">, </w:t>
      </w:r>
      <w:proofErr w:type="spellStart"/>
      <w:r w:rsidRPr="005771FC">
        <w:rPr>
          <w:rFonts w:cstheme="minorHAnsi"/>
          <w:sz w:val="24"/>
          <w:szCs w:val="24"/>
        </w:rPr>
        <w:t>François</w:t>
      </w:r>
      <w:proofErr w:type="spellEnd"/>
      <w:r w:rsidRPr="005771FC">
        <w:rPr>
          <w:rFonts w:cstheme="minorHAnsi"/>
          <w:sz w:val="24"/>
          <w:szCs w:val="24"/>
        </w:rPr>
        <w:t xml:space="preserve"> </w:t>
      </w:r>
      <w:proofErr w:type="spellStart"/>
      <w:r w:rsidRPr="005771FC">
        <w:rPr>
          <w:rFonts w:cstheme="minorHAnsi"/>
          <w:sz w:val="24"/>
          <w:szCs w:val="24"/>
        </w:rPr>
        <w:t>Furet</w:t>
      </w:r>
      <w:proofErr w:type="spellEnd"/>
      <w:r w:rsidRPr="005771FC">
        <w:rPr>
          <w:rFonts w:cstheme="minorHAnsi"/>
          <w:sz w:val="24"/>
          <w:szCs w:val="24"/>
        </w:rPr>
        <w:t>) – jako</w:t>
      </w:r>
      <w:r w:rsidR="003A2219">
        <w:rPr>
          <w:rFonts w:cstheme="minorHAnsi"/>
          <w:sz w:val="24"/>
          <w:szCs w:val="24"/>
        </w:rPr>
        <w:t xml:space="preserve"> myslitelské společenství (</w:t>
      </w:r>
      <w:proofErr w:type="spellStart"/>
      <w:r w:rsidR="003A2219">
        <w:rPr>
          <w:rFonts w:cstheme="minorHAnsi"/>
          <w:i/>
          <w:sz w:val="24"/>
          <w:szCs w:val="24"/>
        </w:rPr>
        <w:t>société</w:t>
      </w:r>
      <w:proofErr w:type="spellEnd"/>
      <w:r w:rsidR="003A2219">
        <w:rPr>
          <w:rFonts w:cstheme="minorHAnsi"/>
          <w:i/>
          <w:sz w:val="24"/>
          <w:szCs w:val="24"/>
        </w:rPr>
        <w:t xml:space="preserve"> de </w:t>
      </w:r>
      <w:proofErr w:type="spellStart"/>
      <w:r w:rsidR="003A2219">
        <w:rPr>
          <w:rFonts w:cstheme="minorHAnsi"/>
          <w:i/>
          <w:sz w:val="24"/>
          <w:szCs w:val="24"/>
        </w:rPr>
        <w:t>pensée</w:t>
      </w:r>
      <w:proofErr w:type="spellEnd"/>
      <w:r w:rsidR="003A2219">
        <w:rPr>
          <w:rFonts w:cstheme="minorHAnsi"/>
          <w:iCs/>
          <w:sz w:val="24"/>
          <w:szCs w:val="24"/>
        </w:rPr>
        <w:t>)</w:t>
      </w:r>
      <w:r w:rsidRPr="005771FC">
        <w:rPr>
          <w:rFonts w:cstheme="minorHAnsi"/>
          <w:sz w:val="24"/>
          <w:szCs w:val="24"/>
        </w:rPr>
        <w:t>. Státem zřízená organizace (tento pojem můžeme chápat nejen v institucionálním, ale i v sociologickém smyslu skupiny lidí shromážděných za účelem jasně definovan</w:t>
      </w:r>
      <w:bookmarkStart w:id="0" w:name="_GoBack"/>
      <w:bookmarkEnd w:id="0"/>
      <w:r w:rsidRPr="005771FC">
        <w:rPr>
          <w:rFonts w:cstheme="minorHAnsi"/>
          <w:sz w:val="24"/>
          <w:szCs w:val="24"/>
        </w:rPr>
        <w:t xml:space="preserve">ého úkolu) byla dlouhodobě personálně i myšlenkově spojená s elitním vlivovým a debatním Klubem Za starou </w:t>
      </w:r>
      <w:r w:rsidRPr="005771FC">
        <w:rPr>
          <w:rFonts w:cstheme="minorHAnsi"/>
          <w:sz w:val="24"/>
          <w:szCs w:val="24"/>
        </w:rPr>
        <w:lastRenderedPageBreak/>
        <w:t xml:space="preserve">Prahu. </w:t>
      </w:r>
      <w:r w:rsidR="00B52A44">
        <w:rPr>
          <w:rFonts w:cstheme="minorHAnsi"/>
          <w:sz w:val="24"/>
          <w:szCs w:val="24"/>
        </w:rPr>
        <w:t>K</w:t>
      </w:r>
      <w:r w:rsidR="00B52A44" w:rsidRPr="005771FC">
        <w:rPr>
          <w:rFonts w:cstheme="minorHAnsi"/>
          <w:sz w:val="24"/>
          <w:szCs w:val="24"/>
        </w:rPr>
        <w:t>ontinuit</w:t>
      </w:r>
      <w:r w:rsidR="00B52A44">
        <w:rPr>
          <w:rFonts w:cstheme="minorHAnsi"/>
          <w:sz w:val="24"/>
          <w:szCs w:val="24"/>
        </w:rPr>
        <w:t>a</w:t>
      </w:r>
      <w:r w:rsidR="00B52A44" w:rsidRPr="005771FC">
        <w:rPr>
          <w:rFonts w:cstheme="minorHAnsi"/>
          <w:sz w:val="24"/>
          <w:szCs w:val="24"/>
        </w:rPr>
        <w:t xml:space="preserve"> </w:t>
      </w:r>
      <w:r w:rsidR="00B52A44">
        <w:rPr>
          <w:rFonts w:cstheme="minorHAnsi"/>
          <w:sz w:val="24"/>
          <w:szCs w:val="24"/>
        </w:rPr>
        <w:t>oborového úsilí v</w:t>
      </w:r>
      <w:r w:rsidRPr="005771FC">
        <w:rPr>
          <w:rFonts w:cstheme="minorHAnsi"/>
          <w:sz w:val="24"/>
          <w:szCs w:val="24"/>
        </w:rPr>
        <w:t xml:space="preserve"> tomto smyslu </w:t>
      </w:r>
      <w:r w:rsidR="00B52A44">
        <w:rPr>
          <w:rFonts w:cstheme="minorHAnsi"/>
          <w:sz w:val="24"/>
          <w:szCs w:val="24"/>
        </w:rPr>
        <w:t>pokračovala</w:t>
      </w:r>
      <w:r w:rsidRPr="005771FC">
        <w:rPr>
          <w:rFonts w:cstheme="minorHAnsi"/>
          <w:sz w:val="24"/>
          <w:szCs w:val="24"/>
        </w:rPr>
        <w:t xml:space="preserve"> i v padesátých letech, kdy se Klub stal významnou platformou protestních aktivit. Právě na jeho půdě bylo veřejně artikulováno zpochybnění prospěšnosti naddimenzovaných staveb vltavské kaskády (např. </w:t>
      </w:r>
      <w:r w:rsidR="009A1675">
        <w:rPr>
          <w:rFonts w:cstheme="minorHAnsi"/>
          <w:sz w:val="24"/>
          <w:szCs w:val="24"/>
        </w:rPr>
        <w:t xml:space="preserve">v </w:t>
      </w:r>
      <w:r w:rsidRPr="005771FC">
        <w:rPr>
          <w:rFonts w:cstheme="minorHAnsi"/>
          <w:sz w:val="24"/>
          <w:szCs w:val="24"/>
        </w:rPr>
        <w:t>dopis</w:t>
      </w:r>
      <w:r w:rsidR="009A1675">
        <w:rPr>
          <w:rFonts w:cstheme="minorHAnsi"/>
          <w:sz w:val="24"/>
          <w:szCs w:val="24"/>
        </w:rPr>
        <w:t>e</w:t>
      </w:r>
      <w:r w:rsidRPr="005771FC">
        <w:rPr>
          <w:rFonts w:cstheme="minorHAnsi"/>
          <w:sz w:val="24"/>
          <w:szCs w:val="24"/>
        </w:rPr>
        <w:t xml:space="preserve"> zaslan</w:t>
      </w:r>
      <w:r w:rsidR="009A1675">
        <w:rPr>
          <w:rFonts w:cstheme="minorHAnsi"/>
          <w:sz w:val="24"/>
          <w:szCs w:val="24"/>
        </w:rPr>
        <w:t>ém</w:t>
      </w:r>
      <w:r w:rsidRPr="005771FC">
        <w:rPr>
          <w:rFonts w:cstheme="minorHAnsi"/>
          <w:sz w:val="24"/>
          <w:szCs w:val="24"/>
        </w:rPr>
        <w:t xml:space="preserve"> roku 1954 československé vládě). </w:t>
      </w:r>
      <w:r w:rsidR="00B52A44">
        <w:rPr>
          <w:rFonts w:cstheme="minorHAnsi"/>
          <w:sz w:val="24"/>
          <w:szCs w:val="24"/>
        </w:rPr>
        <w:t>Roku</w:t>
      </w:r>
      <w:r w:rsidRPr="005771FC">
        <w:rPr>
          <w:rFonts w:cstheme="minorHAnsi"/>
          <w:sz w:val="24"/>
          <w:szCs w:val="24"/>
        </w:rPr>
        <w:t xml:space="preserve"> 1959 na tyto snahy navázal Jakub Pavel </w:t>
      </w:r>
      <w:proofErr w:type="spellStart"/>
      <w:r w:rsidRPr="005771FC">
        <w:rPr>
          <w:rFonts w:cstheme="minorHAnsi"/>
          <w:sz w:val="24"/>
          <w:szCs w:val="24"/>
        </w:rPr>
        <w:t>poloveřejným</w:t>
      </w:r>
      <w:proofErr w:type="spellEnd"/>
      <w:r w:rsidRPr="005771FC">
        <w:rPr>
          <w:rFonts w:cstheme="minorHAnsi"/>
          <w:sz w:val="24"/>
          <w:szCs w:val="24"/>
        </w:rPr>
        <w:t xml:space="preserve"> projevem, který otevřen</w:t>
      </w:r>
      <w:r w:rsidR="009A1675">
        <w:rPr>
          <w:rFonts w:cstheme="minorHAnsi"/>
          <w:sz w:val="24"/>
          <w:szCs w:val="24"/>
        </w:rPr>
        <w:t>ě</w:t>
      </w:r>
      <w:r w:rsidRPr="005771FC">
        <w:rPr>
          <w:rFonts w:cstheme="minorHAnsi"/>
          <w:sz w:val="24"/>
          <w:szCs w:val="24"/>
        </w:rPr>
        <w:t xml:space="preserve"> artikuloval kritické postoje památkářů k</w:t>
      </w:r>
      <w:r w:rsidR="009A1675">
        <w:rPr>
          <w:rFonts w:cstheme="minorHAnsi"/>
          <w:sz w:val="24"/>
          <w:szCs w:val="24"/>
        </w:rPr>
        <w:t> </w:t>
      </w:r>
      <w:r w:rsidRPr="005771FC">
        <w:rPr>
          <w:rFonts w:cstheme="minorHAnsi"/>
          <w:sz w:val="24"/>
          <w:szCs w:val="24"/>
        </w:rPr>
        <w:t>technokratick</w:t>
      </w:r>
      <w:r w:rsidR="009A1675">
        <w:rPr>
          <w:rFonts w:cstheme="minorHAnsi"/>
          <w:sz w:val="24"/>
          <w:szCs w:val="24"/>
        </w:rPr>
        <w:t>y jednostranné praxi</w:t>
      </w:r>
      <w:r w:rsidRPr="005771FC">
        <w:rPr>
          <w:rFonts w:cstheme="minorHAnsi"/>
          <w:sz w:val="24"/>
          <w:szCs w:val="24"/>
        </w:rPr>
        <w:t xml:space="preserve"> řízení státu.</w:t>
      </w:r>
    </w:p>
    <w:p w:rsidR="00D63EC5" w:rsidRPr="005771FC" w:rsidRDefault="00D63EC5" w:rsidP="00D63EC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771FC">
        <w:rPr>
          <w:rFonts w:cstheme="minorHAnsi"/>
          <w:sz w:val="24"/>
          <w:szCs w:val="24"/>
        </w:rPr>
        <w:t xml:space="preserve">Kontinuitu prvorepublikových a poválečných památkářských aktivit naopak nelze hledat </w:t>
      </w:r>
      <w:r w:rsidR="00B52A44">
        <w:rPr>
          <w:rFonts w:cstheme="minorHAnsi"/>
          <w:sz w:val="24"/>
          <w:szCs w:val="24"/>
        </w:rPr>
        <w:t>v cílech</w:t>
      </w:r>
      <w:r w:rsidRPr="005771FC">
        <w:rPr>
          <w:rFonts w:cstheme="minorHAnsi"/>
          <w:sz w:val="24"/>
          <w:szCs w:val="24"/>
        </w:rPr>
        <w:t xml:space="preserve"> jejich </w:t>
      </w:r>
      <w:r w:rsidR="00B52A44">
        <w:rPr>
          <w:rFonts w:cstheme="minorHAnsi"/>
          <w:sz w:val="24"/>
          <w:szCs w:val="24"/>
        </w:rPr>
        <w:t xml:space="preserve">přednostních </w:t>
      </w:r>
      <w:r w:rsidRPr="005771FC">
        <w:rPr>
          <w:rFonts w:cstheme="minorHAnsi"/>
          <w:sz w:val="24"/>
          <w:szCs w:val="24"/>
        </w:rPr>
        <w:t>zájm</w:t>
      </w:r>
      <w:r w:rsidR="00B52A44">
        <w:rPr>
          <w:rFonts w:cstheme="minorHAnsi"/>
          <w:sz w:val="24"/>
          <w:szCs w:val="24"/>
        </w:rPr>
        <w:t>ů</w:t>
      </w:r>
      <w:r w:rsidRPr="005771FC">
        <w:rPr>
          <w:rFonts w:cstheme="minorHAnsi"/>
          <w:sz w:val="24"/>
          <w:szCs w:val="24"/>
        </w:rPr>
        <w:t xml:space="preserve">. Zatímco po roce 1919 se obránci kulturního dědictví pokoušeli vstupovat do diskuse o parametrech a podobě přehradních těles či o výsledném stavu zasažených krajinných celků, v poválečném období se meritum ochranářských </w:t>
      </w:r>
      <w:r w:rsidR="00B52A44">
        <w:rPr>
          <w:rFonts w:cstheme="minorHAnsi"/>
          <w:sz w:val="24"/>
          <w:szCs w:val="24"/>
        </w:rPr>
        <w:t>aktivit</w:t>
      </w:r>
      <w:r w:rsidRPr="005771FC">
        <w:rPr>
          <w:rFonts w:cstheme="minorHAnsi"/>
          <w:sz w:val="24"/>
          <w:szCs w:val="24"/>
        </w:rPr>
        <w:t xml:space="preserve"> posunulo k rozsáhlým průzkumným a dokumentačním činnostem, završeným snahami o záchranu vybraných památek z prostoru vodních zdrží.</w:t>
      </w:r>
    </w:p>
    <w:p w:rsidR="00D63EC5" w:rsidRDefault="00D63EC5" w:rsidP="00FC21CC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771FC">
        <w:rPr>
          <w:rFonts w:cstheme="minorHAnsi"/>
          <w:sz w:val="24"/>
          <w:szCs w:val="24"/>
        </w:rPr>
        <w:t xml:space="preserve">V padesátých letech se v rámci </w:t>
      </w:r>
      <w:r w:rsidR="00B52A44">
        <w:rPr>
          <w:rFonts w:cstheme="minorHAnsi"/>
          <w:sz w:val="24"/>
          <w:szCs w:val="24"/>
        </w:rPr>
        <w:t>činnosti</w:t>
      </w:r>
      <w:r w:rsidRPr="005771FC">
        <w:rPr>
          <w:rFonts w:cstheme="minorHAnsi"/>
          <w:sz w:val="24"/>
          <w:szCs w:val="24"/>
        </w:rPr>
        <w:t xml:space="preserve"> Státního památkového úřadu, Národní kulturní komise a Státní památkové správy do opakovaného vyjednávání s vodohospodáři zapojovalo několik odborných pracovníků, kteří jako by si při obhajob</w:t>
      </w:r>
      <w:r w:rsidR="00B52A44">
        <w:rPr>
          <w:rFonts w:cstheme="minorHAnsi"/>
          <w:sz w:val="24"/>
          <w:szCs w:val="24"/>
        </w:rPr>
        <w:t>ách</w:t>
      </w:r>
      <w:r w:rsidRPr="005771FC">
        <w:rPr>
          <w:rFonts w:cstheme="minorHAnsi"/>
          <w:sz w:val="24"/>
          <w:szCs w:val="24"/>
        </w:rPr>
        <w:t xml:space="preserve"> </w:t>
      </w:r>
      <w:r w:rsidR="009A1675">
        <w:rPr>
          <w:rFonts w:cstheme="minorHAnsi"/>
          <w:sz w:val="24"/>
          <w:szCs w:val="24"/>
        </w:rPr>
        <w:t>„</w:t>
      </w:r>
      <w:r w:rsidRPr="005771FC">
        <w:rPr>
          <w:rFonts w:cstheme="minorHAnsi"/>
          <w:sz w:val="24"/>
          <w:szCs w:val="24"/>
        </w:rPr>
        <w:t>odepsaných</w:t>
      </w:r>
      <w:r w:rsidR="009A1675">
        <w:rPr>
          <w:rFonts w:cstheme="minorHAnsi"/>
          <w:sz w:val="24"/>
          <w:szCs w:val="24"/>
        </w:rPr>
        <w:t>“</w:t>
      </w:r>
      <w:r w:rsidRPr="005771FC">
        <w:rPr>
          <w:rFonts w:cstheme="minorHAnsi"/>
          <w:sz w:val="24"/>
          <w:szCs w:val="24"/>
        </w:rPr>
        <w:t xml:space="preserve"> památek předávali pomyslnou štafetu. Mezi nejaktivnější patřili Viktor Kotrba, Břetislav </w:t>
      </w:r>
      <w:proofErr w:type="spellStart"/>
      <w:r w:rsidRPr="005771FC">
        <w:rPr>
          <w:rFonts w:cstheme="minorHAnsi"/>
          <w:sz w:val="24"/>
          <w:szCs w:val="24"/>
        </w:rPr>
        <w:t>Štorm</w:t>
      </w:r>
      <w:proofErr w:type="spellEnd"/>
      <w:r w:rsidRPr="005771FC">
        <w:rPr>
          <w:rFonts w:cstheme="minorHAnsi"/>
          <w:sz w:val="24"/>
          <w:szCs w:val="24"/>
        </w:rPr>
        <w:t xml:space="preserve">, Jakub Pavel, Josef </w:t>
      </w:r>
      <w:proofErr w:type="spellStart"/>
      <w:r w:rsidRPr="005771FC">
        <w:rPr>
          <w:rFonts w:cstheme="minorHAnsi"/>
          <w:sz w:val="24"/>
          <w:szCs w:val="24"/>
        </w:rPr>
        <w:t>Hobzek</w:t>
      </w:r>
      <w:proofErr w:type="spellEnd"/>
      <w:r w:rsidRPr="005771FC">
        <w:rPr>
          <w:rFonts w:cstheme="minorHAnsi"/>
          <w:sz w:val="24"/>
          <w:szCs w:val="24"/>
        </w:rPr>
        <w:t xml:space="preserve">, Pavel </w:t>
      </w:r>
      <w:proofErr w:type="spellStart"/>
      <w:r w:rsidRPr="005771FC">
        <w:rPr>
          <w:rFonts w:cstheme="minorHAnsi"/>
          <w:sz w:val="24"/>
          <w:szCs w:val="24"/>
        </w:rPr>
        <w:t>Nauman</w:t>
      </w:r>
      <w:proofErr w:type="spellEnd"/>
      <w:r w:rsidRPr="005771FC">
        <w:rPr>
          <w:rFonts w:cstheme="minorHAnsi"/>
          <w:sz w:val="24"/>
          <w:szCs w:val="24"/>
        </w:rPr>
        <w:t>, Stanislav Rudolf či Václav Mencl. Viktor Kotrba navíc zastával roli významného spojovacího článku s aktivitami pracovní skupiny Komise pro pomoc vodnímu hospodářství. Ta byla zřízena na půdě ČSAV, zahrnovala skupinu odborníků nejrůznějších specializací</w:t>
      </w:r>
      <w:r w:rsidR="009A1675">
        <w:rPr>
          <w:rFonts w:cstheme="minorHAnsi"/>
          <w:sz w:val="24"/>
          <w:szCs w:val="24"/>
        </w:rPr>
        <w:t xml:space="preserve"> (</w:t>
      </w:r>
      <w:r w:rsidRPr="005771FC">
        <w:rPr>
          <w:rFonts w:cstheme="minorHAnsi"/>
          <w:sz w:val="24"/>
          <w:szCs w:val="24"/>
        </w:rPr>
        <w:t>od geologie a přírodních věd, přes dějiny umění a archeologii až po národopis</w:t>
      </w:r>
      <w:r w:rsidR="009A1675">
        <w:rPr>
          <w:rFonts w:cstheme="minorHAnsi"/>
          <w:sz w:val="24"/>
          <w:szCs w:val="24"/>
        </w:rPr>
        <w:t>)</w:t>
      </w:r>
      <w:r w:rsidRPr="005771FC">
        <w:rPr>
          <w:rFonts w:cstheme="minorHAnsi"/>
          <w:sz w:val="24"/>
          <w:szCs w:val="24"/>
        </w:rPr>
        <w:t xml:space="preserve"> a vedl ji dlouhodobě nejmocnější český památkář Zdeněk </w:t>
      </w:r>
      <w:proofErr w:type="spellStart"/>
      <w:r w:rsidRPr="005771FC">
        <w:rPr>
          <w:rFonts w:cstheme="minorHAnsi"/>
          <w:sz w:val="24"/>
          <w:szCs w:val="24"/>
        </w:rPr>
        <w:t>Wirth</w:t>
      </w:r>
      <w:proofErr w:type="spellEnd"/>
      <w:r w:rsidRPr="005771FC">
        <w:rPr>
          <w:rFonts w:cstheme="minorHAnsi"/>
          <w:sz w:val="24"/>
          <w:szCs w:val="24"/>
        </w:rPr>
        <w:t xml:space="preserve">. Zatímco úsilí o dokumentaci a záchranu fragmentů památkového fondu v oblasti vodních děl Lipno a Slapy ztroskotalo, v orlické zdrži se přece jen alespoň část záchranářských prací podařila. </w:t>
      </w:r>
      <w:r w:rsidR="009A1675">
        <w:rPr>
          <w:rFonts w:cstheme="minorHAnsi"/>
          <w:sz w:val="24"/>
          <w:szCs w:val="24"/>
        </w:rPr>
        <w:t>V</w:t>
      </w:r>
      <w:r w:rsidRPr="005771FC">
        <w:rPr>
          <w:rFonts w:cstheme="minorHAnsi"/>
          <w:sz w:val="24"/>
          <w:szCs w:val="24"/>
        </w:rPr>
        <w:t xml:space="preserve">ětšina </w:t>
      </w:r>
      <w:r w:rsidR="009A1675">
        <w:rPr>
          <w:rFonts w:cstheme="minorHAnsi"/>
          <w:sz w:val="24"/>
          <w:szCs w:val="24"/>
        </w:rPr>
        <w:t xml:space="preserve">z nich </w:t>
      </w:r>
      <w:r w:rsidRPr="005771FC">
        <w:rPr>
          <w:rFonts w:cstheme="minorHAnsi"/>
          <w:sz w:val="24"/>
          <w:szCs w:val="24"/>
        </w:rPr>
        <w:t xml:space="preserve">probíhala doslova na poslední chvíli, pod mnohostranným tlakem </w:t>
      </w:r>
      <w:r w:rsidR="00B52A44">
        <w:rPr>
          <w:rFonts w:cstheme="minorHAnsi"/>
          <w:sz w:val="24"/>
          <w:szCs w:val="24"/>
        </w:rPr>
        <w:t>státních rozhodnutí</w:t>
      </w:r>
      <w:r w:rsidRPr="005771FC">
        <w:rPr>
          <w:rFonts w:cstheme="minorHAnsi"/>
          <w:sz w:val="24"/>
          <w:szCs w:val="24"/>
        </w:rPr>
        <w:t xml:space="preserve"> i prostých nedorozumění a zmatků. Výsledky </w:t>
      </w:r>
      <w:r w:rsidR="009A1675">
        <w:rPr>
          <w:rFonts w:cstheme="minorHAnsi"/>
          <w:sz w:val="24"/>
          <w:szCs w:val="24"/>
        </w:rPr>
        <w:t xml:space="preserve">sice </w:t>
      </w:r>
      <w:r w:rsidRPr="005771FC">
        <w:rPr>
          <w:rFonts w:cstheme="minorHAnsi"/>
          <w:sz w:val="24"/>
          <w:szCs w:val="24"/>
        </w:rPr>
        <w:t xml:space="preserve">byly problematické po koncepční i kvalitativní stránce, přesto byly nezanedbatelné. </w:t>
      </w:r>
      <w:r w:rsidR="00526286">
        <w:rPr>
          <w:rFonts w:cstheme="minorHAnsi"/>
          <w:sz w:val="24"/>
          <w:szCs w:val="24"/>
        </w:rPr>
        <w:t>Z</w:t>
      </w:r>
      <w:r w:rsidR="00526286" w:rsidRPr="005771FC">
        <w:rPr>
          <w:rFonts w:cstheme="minorHAnsi"/>
          <w:sz w:val="24"/>
          <w:szCs w:val="24"/>
        </w:rPr>
        <w:t>ásadní osobnost</w:t>
      </w:r>
      <w:r w:rsidR="00526286">
        <w:rPr>
          <w:rFonts w:cstheme="minorHAnsi"/>
          <w:sz w:val="24"/>
          <w:szCs w:val="24"/>
        </w:rPr>
        <w:t>í</w:t>
      </w:r>
      <w:r w:rsidR="00526286" w:rsidRPr="005771FC">
        <w:rPr>
          <w:rFonts w:cstheme="minorHAnsi"/>
          <w:sz w:val="24"/>
          <w:szCs w:val="24"/>
        </w:rPr>
        <w:t xml:space="preserve"> schopn</w:t>
      </w:r>
      <w:r w:rsidR="00526286">
        <w:rPr>
          <w:rFonts w:cstheme="minorHAnsi"/>
          <w:sz w:val="24"/>
          <w:szCs w:val="24"/>
        </w:rPr>
        <w:t>ou</w:t>
      </w:r>
      <w:r w:rsidR="00526286" w:rsidRPr="005771FC">
        <w:rPr>
          <w:rFonts w:cstheme="minorHAnsi"/>
          <w:sz w:val="24"/>
          <w:szCs w:val="24"/>
        </w:rPr>
        <w:t xml:space="preserve"> integrovat pohled techniků a památkářů se tehdy ukázal Zdeněk </w:t>
      </w:r>
      <w:proofErr w:type="spellStart"/>
      <w:r w:rsidR="00526286" w:rsidRPr="005771FC">
        <w:rPr>
          <w:rFonts w:cstheme="minorHAnsi"/>
          <w:sz w:val="24"/>
          <w:szCs w:val="24"/>
        </w:rPr>
        <w:t>Budinka</w:t>
      </w:r>
      <w:proofErr w:type="spellEnd"/>
      <w:r w:rsidR="00526286" w:rsidRPr="005771FC">
        <w:rPr>
          <w:rFonts w:cstheme="minorHAnsi"/>
          <w:sz w:val="24"/>
          <w:szCs w:val="24"/>
        </w:rPr>
        <w:t>, významnou pozitivní roli při záchranách památek sehrál i projektant Zdeněk Fuka.</w:t>
      </w:r>
      <w:r w:rsidR="00526286">
        <w:rPr>
          <w:rFonts w:cstheme="minorHAnsi"/>
          <w:sz w:val="24"/>
          <w:szCs w:val="24"/>
        </w:rPr>
        <w:t xml:space="preserve"> </w:t>
      </w:r>
      <w:r w:rsidRPr="005771FC">
        <w:rPr>
          <w:rFonts w:cstheme="minorHAnsi"/>
          <w:sz w:val="24"/>
          <w:szCs w:val="24"/>
        </w:rPr>
        <w:t xml:space="preserve">Ve spolupráci s předními odborníky technických oborů, na místě prvním Bedřichem </w:t>
      </w:r>
      <w:proofErr w:type="spellStart"/>
      <w:r w:rsidRPr="005771FC">
        <w:rPr>
          <w:rFonts w:cstheme="minorHAnsi"/>
          <w:sz w:val="24"/>
          <w:szCs w:val="24"/>
        </w:rPr>
        <w:t>Hacarem</w:t>
      </w:r>
      <w:proofErr w:type="spellEnd"/>
      <w:r w:rsidRPr="005771FC">
        <w:rPr>
          <w:rFonts w:cstheme="minorHAnsi"/>
          <w:sz w:val="24"/>
          <w:szCs w:val="24"/>
        </w:rPr>
        <w:t xml:space="preserve">, se uskutečnilo technologicky inovativní zabezpečení zvětralého podloží zámku Orlík i příprava na blízkost vodní hladiny u hradu Zvíkov. Jedinečnými akcemi, byť klopotně připravovanými i provedenými, byly transfery dvou zásadních památek: raně středověkého kostela v Červené nad Vltavou (o cca 150 m do svahu) a řetězového mostu ze čtyřicátých let 19. století </w:t>
      </w:r>
      <w:r w:rsidR="009A1675">
        <w:rPr>
          <w:rFonts w:cstheme="minorHAnsi"/>
          <w:sz w:val="24"/>
          <w:szCs w:val="24"/>
        </w:rPr>
        <w:t>u</w:t>
      </w:r>
      <w:r w:rsidRPr="005771FC">
        <w:rPr>
          <w:rFonts w:cstheme="minorHAnsi"/>
          <w:sz w:val="24"/>
          <w:szCs w:val="24"/>
        </w:rPr>
        <w:t> </w:t>
      </w:r>
      <w:proofErr w:type="spellStart"/>
      <w:r w:rsidRPr="005771FC">
        <w:rPr>
          <w:rFonts w:cstheme="minorHAnsi"/>
          <w:sz w:val="24"/>
          <w:szCs w:val="24"/>
        </w:rPr>
        <w:t>Podolsk</w:t>
      </w:r>
      <w:r w:rsidR="009A1675">
        <w:rPr>
          <w:rFonts w:cstheme="minorHAnsi"/>
          <w:sz w:val="24"/>
          <w:szCs w:val="24"/>
        </w:rPr>
        <w:t>a</w:t>
      </w:r>
      <w:proofErr w:type="spellEnd"/>
      <w:r w:rsidRPr="005771FC">
        <w:rPr>
          <w:rFonts w:cstheme="minorHAnsi"/>
          <w:sz w:val="24"/>
          <w:szCs w:val="24"/>
        </w:rPr>
        <w:t xml:space="preserve"> </w:t>
      </w:r>
      <w:r w:rsidR="009A1675">
        <w:rPr>
          <w:rFonts w:cstheme="minorHAnsi"/>
          <w:sz w:val="24"/>
          <w:szCs w:val="24"/>
        </w:rPr>
        <w:t xml:space="preserve">(na řeku Lužnici poblíž obce Stádlec, </w:t>
      </w:r>
      <w:r w:rsidR="009A1675" w:rsidRPr="005771FC">
        <w:rPr>
          <w:rFonts w:cstheme="minorHAnsi"/>
          <w:sz w:val="24"/>
          <w:szCs w:val="24"/>
        </w:rPr>
        <w:t>dvě desítky kilometrů od původní lokace</w:t>
      </w:r>
      <w:r w:rsidR="009A1675">
        <w:rPr>
          <w:rFonts w:cstheme="minorHAnsi"/>
          <w:sz w:val="24"/>
          <w:szCs w:val="24"/>
        </w:rPr>
        <w:t>)</w:t>
      </w:r>
      <w:r w:rsidR="009A1675" w:rsidRPr="005771FC">
        <w:rPr>
          <w:rFonts w:cstheme="minorHAnsi"/>
          <w:sz w:val="24"/>
          <w:szCs w:val="24"/>
        </w:rPr>
        <w:t xml:space="preserve">. </w:t>
      </w:r>
      <w:r w:rsidR="009A1675">
        <w:rPr>
          <w:rFonts w:cstheme="minorHAnsi"/>
          <w:sz w:val="24"/>
          <w:szCs w:val="24"/>
        </w:rPr>
        <w:t xml:space="preserve">Druhý ze jmenovaných </w:t>
      </w:r>
      <w:r w:rsidR="00FC21CC">
        <w:rPr>
          <w:rFonts w:cstheme="minorHAnsi"/>
          <w:sz w:val="24"/>
          <w:szCs w:val="24"/>
        </w:rPr>
        <w:t>přesunů</w:t>
      </w:r>
      <w:r w:rsidR="009A1675">
        <w:rPr>
          <w:rFonts w:cstheme="minorHAnsi"/>
          <w:sz w:val="24"/>
          <w:szCs w:val="24"/>
        </w:rPr>
        <w:t xml:space="preserve"> se podařil až </w:t>
      </w:r>
      <w:r w:rsidRPr="005771FC">
        <w:rPr>
          <w:rFonts w:cstheme="minorHAnsi"/>
          <w:sz w:val="24"/>
          <w:szCs w:val="24"/>
        </w:rPr>
        <w:t xml:space="preserve">po dvou desetiletích </w:t>
      </w:r>
      <w:r w:rsidR="00FC21CC">
        <w:rPr>
          <w:rFonts w:cstheme="minorHAnsi"/>
          <w:sz w:val="24"/>
          <w:szCs w:val="24"/>
        </w:rPr>
        <w:t xml:space="preserve">nanejvýš složitých </w:t>
      </w:r>
      <w:r w:rsidR="009A1675">
        <w:rPr>
          <w:rFonts w:cstheme="minorHAnsi"/>
          <w:sz w:val="24"/>
          <w:szCs w:val="24"/>
        </w:rPr>
        <w:t>vyjednávání</w:t>
      </w:r>
      <w:r w:rsidRPr="005771FC">
        <w:rPr>
          <w:rFonts w:cstheme="minorHAnsi"/>
          <w:sz w:val="24"/>
          <w:szCs w:val="24"/>
        </w:rPr>
        <w:t>, které se dotklo 14 českých i moravských lokalit</w:t>
      </w:r>
      <w:r w:rsidR="00526286">
        <w:rPr>
          <w:rFonts w:cstheme="minorHAnsi"/>
          <w:sz w:val="24"/>
          <w:szCs w:val="24"/>
        </w:rPr>
        <w:t>.</w:t>
      </w:r>
      <w:r w:rsidRPr="005771FC">
        <w:rPr>
          <w:rFonts w:cstheme="minorHAnsi"/>
          <w:sz w:val="24"/>
          <w:szCs w:val="24"/>
        </w:rPr>
        <w:t xml:space="preserve"> </w:t>
      </w:r>
    </w:p>
    <w:p w:rsidR="006C40A9" w:rsidRPr="005771FC" w:rsidRDefault="006C40A9" w:rsidP="006C40A9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Kniha si všímá i některých osudů solitérních artefaktů, kupříkladu umělecky </w:t>
      </w:r>
      <w:r w:rsidR="000D363E">
        <w:rPr>
          <w:rFonts w:cstheme="minorHAnsi"/>
          <w:sz w:val="24"/>
          <w:szCs w:val="24"/>
        </w:rPr>
        <w:t xml:space="preserve">nanejvýš </w:t>
      </w:r>
      <w:r>
        <w:rPr>
          <w:rFonts w:cstheme="minorHAnsi"/>
          <w:sz w:val="24"/>
          <w:szCs w:val="24"/>
        </w:rPr>
        <w:t xml:space="preserve">cenné pískovcové sochy sv. Jana Nepomuckého (dle dobových vyjádření byla dokonce připisována dílně </w:t>
      </w:r>
      <w:r w:rsidRPr="006C40A9">
        <w:rPr>
          <w:rFonts w:cstheme="minorHAnsi"/>
          <w:sz w:val="24"/>
          <w:szCs w:val="24"/>
        </w:rPr>
        <w:t>Matyáše Bernarda Brauna</w:t>
      </w:r>
      <w:r>
        <w:rPr>
          <w:rFonts w:cstheme="minorHAnsi"/>
          <w:sz w:val="24"/>
          <w:szCs w:val="24"/>
        </w:rPr>
        <w:t>), která</w:t>
      </w:r>
      <w:r w:rsidRPr="006C40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 roku 1724 </w:t>
      </w:r>
      <w:r w:rsidRPr="006C40A9">
        <w:rPr>
          <w:rFonts w:cstheme="minorHAnsi"/>
          <w:sz w:val="24"/>
          <w:szCs w:val="24"/>
        </w:rPr>
        <w:t xml:space="preserve">stála u </w:t>
      </w:r>
      <w:proofErr w:type="spellStart"/>
      <w:r w:rsidRPr="006C40A9">
        <w:rPr>
          <w:rFonts w:cstheme="minorHAnsi"/>
          <w:sz w:val="24"/>
          <w:szCs w:val="24"/>
        </w:rPr>
        <w:t>žďákovského</w:t>
      </w:r>
      <w:proofErr w:type="spellEnd"/>
      <w:r w:rsidRPr="006C40A9">
        <w:rPr>
          <w:rFonts w:cstheme="minorHAnsi"/>
          <w:sz w:val="24"/>
          <w:szCs w:val="24"/>
        </w:rPr>
        <w:t xml:space="preserve"> říčního přívozu při staré</w:t>
      </w:r>
      <w:r>
        <w:rPr>
          <w:rFonts w:cstheme="minorHAnsi"/>
          <w:sz w:val="24"/>
          <w:szCs w:val="24"/>
        </w:rPr>
        <w:t xml:space="preserve"> </w:t>
      </w:r>
      <w:r w:rsidRPr="006C40A9">
        <w:rPr>
          <w:rFonts w:cstheme="minorHAnsi"/>
          <w:sz w:val="24"/>
          <w:szCs w:val="24"/>
        </w:rPr>
        <w:t>cestě z Kostelce nad Vltavou.</w:t>
      </w:r>
      <w:r>
        <w:rPr>
          <w:rFonts w:cstheme="minorHAnsi"/>
          <w:sz w:val="24"/>
          <w:szCs w:val="24"/>
        </w:rPr>
        <w:t xml:space="preserve"> V závěru roku 1959 </w:t>
      </w:r>
      <w:r w:rsidR="000D363E">
        <w:rPr>
          <w:rFonts w:cstheme="minorHAnsi"/>
          <w:sz w:val="24"/>
          <w:szCs w:val="24"/>
        </w:rPr>
        <w:t>se ji sice podařilo přestěhovat</w:t>
      </w:r>
      <w:r>
        <w:rPr>
          <w:rFonts w:cstheme="minorHAnsi"/>
          <w:sz w:val="24"/>
          <w:szCs w:val="24"/>
        </w:rPr>
        <w:t xml:space="preserve"> </w:t>
      </w:r>
      <w:r w:rsidR="000D363E">
        <w:rPr>
          <w:rFonts w:cstheme="minorHAnsi"/>
          <w:sz w:val="24"/>
          <w:szCs w:val="24"/>
        </w:rPr>
        <w:t xml:space="preserve">mimo nebezpečí zátopu, naneštěstí však do odlehlého místa, kde byla těžce poničena vandalskými útoky. Restaurátorsko-rekonstrukční zásah ji poté zachránil až po několika desetiletích. </w:t>
      </w:r>
    </w:p>
    <w:p w:rsidR="00D63EC5" w:rsidRPr="005771FC" w:rsidRDefault="00D63EC5" w:rsidP="00D63EC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771FC">
        <w:rPr>
          <w:rFonts w:cstheme="minorHAnsi"/>
          <w:sz w:val="24"/>
          <w:szCs w:val="24"/>
        </w:rPr>
        <w:t xml:space="preserve">Po vydání zákona o kulturních památkách v roce 1958 bylo zapotřebí nastavit způsoby spolupráce mezi centrálními a krajskými organizacemi památkové péče. Vzájemná výpomoc památkářů na různých úrovních institucionální struktury </w:t>
      </w:r>
      <w:r w:rsidR="00B52A44">
        <w:rPr>
          <w:rFonts w:cstheme="minorHAnsi"/>
          <w:sz w:val="24"/>
          <w:szCs w:val="24"/>
        </w:rPr>
        <w:t xml:space="preserve">mohla vést </w:t>
      </w:r>
      <w:r w:rsidRPr="005771FC">
        <w:rPr>
          <w:rFonts w:cstheme="minorHAnsi"/>
          <w:sz w:val="24"/>
          <w:szCs w:val="24"/>
        </w:rPr>
        <w:t>k operativnější</w:t>
      </w:r>
      <w:r w:rsidR="00B52A44">
        <w:rPr>
          <w:rFonts w:cstheme="minorHAnsi"/>
          <w:sz w:val="24"/>
          <w:szCs w:val="24"/>
        </w:rPr>
        <w:t>m</w:t>
      </w:r>
      <w:r w:rsidRPr="005771FC">
        <w:rPr>
          <w:rFonts w:cstheme="minorHAnsi"/>
          <w:sz w:val="24"/>
          <w:szCs w:val="24"/>
        </w:rPr>
        <w:t xml:space="preserve"> reakcím na destruktivní aktivit</w:t>
      </w:r>
      <w:r w:rsidR="00B52A44">
        <w:rPr>
          <w:rFonts w:cstheme="minorHAnsi"/>
          <w:sz w:val="24"/>
          <w:szCs w:val="24"/>
        </w:rPr>
        <w:t>y</w:t>
      </w:r>
      <w:r w:rsidRPr="005771FC">
        <w:rPr>
          <w:rFonts w:cstheme="minorHAnsi"/>
          <w:sz w:val="24"/>
          <w:szCs w:val="24"/>
        </w:rPr>
        <w:t xml:space="preserve"> lokálních politicko-ekonomických lobby</w:t>
      </w:r>
      <w:r w:rsidR="00526286">
        <w:rPr>
          <w:rFonts w:cstheme="minorHAnsi"/>
          <w:sz w:val="24"/>
          <w:szCs w:val="24"/>
        </w:rPr>
        <w:t xml:space="preserve">. V </w:t>
      </w:r>
      <w:r w:rsidRPr="005771FC">
        <w:rPr>
          <w:rFonts w:cstheme="minorHAnsi"/>
          <w:sz w:val="24"/>
          <w:szCs w:val="24"/>
        </w:rPr>
        <w:t>knize jsou například naznačeny pletichy JZD Koloděje nad Lužnicí</w:t>
      </w:r>
      <w:r w:rsidR="00526286">
        <w:rPr>
          <w:rFonts w:cstheme="minorHAnsi"/>
          <w:sz w:val="24"/>
          <w:szCs w:val="24"/>
        </w:rPr>
        <w:t>, jehož vedení</w:t>
      </w:r>
      <w:r w:rsidRPr="005771FC">
        <w:rPr>
          <w:rFonts w:cstheme="minorHAnsi"/>
          <w:sz w:val="24"/>
          <w:szCs w:val="24"/>
        </w:rPr>
        <w:t xml:space="preserve"> </w:t>
      </w:r>
      <w:r w:rsidR="00526286">
        <w:rPr>
          <w:rFonts w:cstheme="minorHAnsi"/>
          <w:sz w:val="24"/>
          <w:szCs w:val="24"/>
        </w:rPr>
        <w:t>prosazovalo</w:t>
      </w:r>
      <w:r w:rsidRPr="005771FC">
        <w:rPr>
          <w:rFonts w:cstheme="minorHAnsi"/>
          <w:sz w:val="24"/>
          <w:szCs w:val="24"/>
        </w:rPr>
        <w:t xml:space="preserve"> zbourání místního zámku</w:t>
      </w:r>
      <w:r w:rsidR="00526286">
        <w:rPr>
          <w:rFonts w:cstheme="minorHAnsi"/>
          <w:sz w:val="24"/>
          <w:szCs w:val="24"/>
        </w:rPr>
        <w:t>.</w:t>
      </w:r>
      <w:r w:rsidRPr="005771FC">
        <w:rPr>
          <w:rFonts w:cstheme="minorHAnsi"/>
          <w:sz w:val="24"/>
          <w:szCs w:val="24"/>
        </w:rPr>
        <w:t xml:space="preserve"> </w:t>
      </w:r>
      <w:r w:rsidR="00526286">
        <w:rPr>
          <w:rFonts w:cstheme="minorHAnsi"/>
          <w:sz w:val="24"/>
          <w:szCs w:val="24"/>
        </w:rPr>
        <w:t>Ten byl</w:t>
      </w:r>
      <w:r w:rsidRPr="005771FC">
        <w:rPr>
          <w:rFonts w:cstheme="minorHAnsi"/>
          <w:sz w:val="24"/>
          <w:szCs w:val="24"/>
        </w:rPr>
        <w:t xml:space="preserve"> nakonec před vzdutím vodní hladiny zabezpečený hrázemi. V některých </w:t>
      </w:r>
      <w:r w:rsidRPr="005771FC">
        <w:rPr>
          <w:rFonts w:cstheme="minorHAnsi"/>
          <w:sz w:val="24"/>
          <w:szCs w:val="24"/>
        </w:rPr>
        <w:lastRenderedPageBreak/>
        <w:t xml:space="preserve">komunikačně vypjatých situacích se státní investorské organizace snažily účelově oslovovat pražské a krajské specialisty odděleně a využívat přitom vznikajících informačních šumů. </w:t>
      </w:r>
    </w:p>
    <w:p w:rsidR="00D63EC5" w:rsidRDefault="00D63EC5" w:rsidP="00D63EC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771FC">
        <w:rPr>
          <w:rFonts w:cstheme="minorHAnsi"/>
          <w:sz w:val="24"/>
          <w:szCs w:val="24"/>
        </w:rPr>
        <w:t xml:space="preserve">Je možné vysledovat i poměrně konstantní rozdíly v centrální a regionální perspektivě památkové péče. Centrálně organizovaní specialisté měli často blíže k masivním dokumentačním či záchranným kampaním a veřejné prezentaci úspěšného propojení světů památkové péče a vědecko-technických inovací. Regionální památkáři </w:t>
      </w:r>
      <w:r w:rsidR="00526286">
        <w:rPr>
          <w:rFonts w:cstheme="minorHAnsi"/>
          <w:sz w:val="24"/>
          <w:szCs w:val="24"/>
        </w:rPr>
        <w:t>smysl</w:t>
      </w:r>
      <w:r w:rsidRPr="005771FC">
        <w:rPr>
          <w:rFonts w:cstheme="minorHAnsi"/>
          <w:sz w:val="24"/>
          <w:szCs w:val="24"/>
        </w:rPr>
        <w:t xml:space="preserve"> svých aktivit většinou spatřovali v průběžném sbírání informací, jejich stálé</w:t>
      </w:r>
      <w:r w:rsidR="006C40A9">
        <w:rPr>
          <w:rFonts w:cstheme="minorHAnsi"/>
          <w:sz w:val="24"/>
          <w:szCs w:val="24"/>
        </w:rPr>
        <w:t>m</w:t>
      </w:r>
      <w:r w:rsidRPr="005771FC">
        <w:rPr>
          <w:rFonts w:cstheme="minorHAnsi"/>
          <w:sz w:val="24"/>
          <w:szCs w:val="24"/>
        </w:rPr>
        <w:t xml:space="preserve"> připomínání tam, kde se na ně zapomínalo či se chtělo zapomínat, a </w:t>
      </w:r>
      <w:r w:rsidR="006C40A9">
        <w:rPr>
          <w:rFonts w:cstheme="minorHAnsi"/>
          <w:sz w:val="24"/>
          <w:szCs w:val="24"/>
        </w:rPr>
        <w:t xml:space="preserve">ve </w:t>
      </w:r>
      <w:r w:rsidRPr="005771FC">
        <w:rPr>
          <w:rFonts w:cstheme="minorHAnsi"/>
          <w:sz w:val="24"/>
          <w:szCs w:val="24"/>
        </w:rPr>
        <w:t xml:space="preserve">vyjednávání s regionálními strukturami státní správy. </w:t>
      </w:r>
      <w:r w:rsidR="00526286">
        <w:rPr>
          <w:rFonts w:cstheme="minorHAnsi"/>
          <w:sz w:val="24"/>
          <w:szCs w:val="24"/>
        </w:rPr>
        <w:t>M</w:t>
      </w:r>
      <w:r w:rsidR="00526286" w:rsidRPr="005771FC">
        <w:rPr>
          <w:rFonts w:cstheme="minorHAnsi"/>
          <w:sz w:val="24"/>
          <w:szCs w:val="24"/>
        </w:rPr>
        <w:t xml:space="preserve">ezi zaměstnanci </w:t>
      </w:r>
      <w:r w:rsidR="00526286">
        <w:rPr>
          <w:rFonts w:cstheme="minorHAnsi"/>
          <w:sz w:val="24"/>
          <w:szCs w:val="24"/>
        </w:rPr>
        <w:t>krajského střediska památkové péče v Českých Budějovicích</w:t>
      </w:r>
      <w:r w:rsidR="00526286" w:rsidRPr="005771FC">
        <w:rPr>
          <w:rFonts w:cstheme="minorHAnsi"/>
          <w:sz w:val="24"/>
          <w:szCs w:val="24"/>
        </w:rPr>
        <w:t xml:space="preserve"> </w:t>
      </w:r>
      <w:r w:rsidR="00526286">
        <w:rPr>
          <w:rFonts w:cstheme="minorHAnsi"/>
          <w:sz w:val="24"/>
          <w:szCs w:val="24"/>
        </w:rPr>
        <w:t>se do dialogu zapojovali zejména</w:t>
      </w:r>
      <w:r w:rsidR="00526286" w:rsidRPr="005771FC">
        <w:rPr>
          <w:rFonts w:cstheme="minorHAnsi"/>
          <w:sz w:val="24"/>
          <w:szCs w:val="24"/>
        </w:rPr>
        <w:t xml:space="preserve"> Václav </w:t>
      </w:r>
      <w:proofErr w:type="spellStart"/>
      <w:r w:rsidR="00526286" w:rsidRPr="005771FC">
        <w:rPr>
          <w:rFonts w:cstheme="minorHAnsi"/>
          <w:sz w:val="24"/>
          <w:szCs w:val="24"/>
        </w:rPr>
        <w:t>Hucek</w:t>
      </w:r>
      <w:proofErr w:type="spellEnd"/>
      <w:r w:rsidR="00526286" w:rsidRPr="005771FC">
        <w:rPr>
          <w:rFonts w:cstheme="minorHAnsi"/>
          <w:sz w:val="24"/>
          <w:szCs w:val="24"/>
        </w:rPr>
        <w:t>, Marian Farka,</w:t>
      </w:r>
      <w:r w:rsidR="006C40A9">
        <w:rPr>
          <w:rFonts w:cstheme="minorHAnsi"/>
          <w:sz w:val="24"/>
          <w:szCs w:val="24"/>
        </w:rPr>
        <w:t xml:space="preserve"> Stanislav </w:t>
      </w:r>
      <w:proofErr w:type="spellStart"/>
      <w:r w:rsidR="006C40A9">
        <w:rPr>
          <w:rFonts w:cstheme="minorHAnsi"/>
          <w:sz w:val="24"/>
          <w:szCs w:val="24"/>
        </w:rPr>
        <w:t>Vetter</w:t>
      </w:r>
      <w:proofErr w:type="spellEnd"/>
      <w:r w:rsidR="006C40A9">
        <w:rPr>
          <w:rFonts w:cstheme="minorHAnsi"/>
          <w:sz w:val="24"/>
          <w:szCs w:val="24"/>
        </w:rPr>
        <w:t xml:space="preserve">, Jan Kubíček </w:t>
      </w:r>
      <w:r w:rsidR="00526286" w:rsidRPr="005771FC">
        <w:rPr>
          <w:rFonts w:cstheme="minorHAnsi"/>
          <w:sz w:val="24"/>
          <w:szCs w:val="24"/>
        </w:rPr>
        <w:t xml:space="preserve">i </w:t>
      </w:r>
      <w:r w:rsidR="006C40A9">
        <w:rPr>
          <w:rFonts w:cstheme="minorHAnsi"/>
          <w:sz w:val="24"/>
          <w:szCs w:val="24"/>
        </w:rPr>
        <w:t xml:space="preserve">ředitel </w:t>
      </w:r>
      <w:r w:rsidR="00526286" w:rsidRPr="005771FC">
        <w:rPr>
          <w:rFonts w:cstheme="minorHAnsi"/>
          <w:sz w:val="24"/>
          <w:szCs w:val="24"/>
        </w:rPr>
        <w:t xml:space="preserve">Karel Švejda, </w:t>
      </w:r>
      <w:r w:rsidR="00526286">
        <w:rPr>
          <w:rFonts w:cstheme="minorHAnsi"/>
          <w:sz w:val="24"/>
          <w:szCs w:val="24"/>
        </w:rPr>
        <w:t>mezi</w:t>
      </w:r>
      <w:r w:rsidR="00526286" w:rsidRPr="005771FC">
        <w:rPr>
          <w:rFonts w:cstheme="minorHAnsi"/>
          <w:sz w:val="24"/>
          <w:szCs w:val="24"/>
        </w:rPr>
        <w:t> okresní</w:t>
      </w:r>
      <w:r w:rsidR="00526286">
        <w:rPr>
          <w:rFonts w:cstheme="minorHAnsi"/>
          <w:sz w:val="24"/>
          <w:szCs w:val="24"/>
        </w:rPr>
        <w:t>mi</w:t>
      </w:r>
      <w:r w:rsidR="00526286" w:rsidRPr="005771FC">
        <w:rPr>
          <w:rFonts w:cstheme="minorHAnsi"/>
          <w:sz w:val="24"/>
          <w:szCs w:val="24"/>
        </w:rPr>
        <w:t xml:space="preserve"> konzervátor</w:t>
      </w:r>
      <w:r w:rsidR="00526286">
        <w:rPr>
          <w:rFonts w:cstheme="minorHAnsi"/>
          <w:sz w:val="24"/>
          <w:szCs w:val="24"/>
        </w:rPr>
        <w:t>y</w:t>
      </w:r>
      <w:r w:rsidR="00526286" w:rsidRPr="005771FC">
        <w:rPr>
          <w:rFonts w:cstheme="minorHAnsi"/>
          <w:sz w:val="24"/>
          <w:szCs w:val="24"/>
        </w:rPr>
        <w:t xml:space="preserve"> </w:t>
      </w:r>
      <w:r w:rsidR="00526286">
        <w:rPr>
          <w:rFonts w:cstheme="minorHAnsi"/>
          <w:sz w:val="24"/>
          <w:szCs w:val="24"/>
        </w:rPr>
        <w:t>vynikali</w:t>
      </w:r>
      <w:r w:rsidR="00526286" w:rsidRPr="005771FC">
        <w:rPr>
          <w:rFonts w:cstheme="minorHAnsi"/>
          <w:sz w:val="24"/>
          <w:szCs w:val="24"/>
        </w:rPr>
        <w:t xml:space="preserve"> Jiří </w:t>
      </w:r>
      <w:proofErr w:type="spellStart"/>
      <w:r w:rsidR="00526286" w:rsidRPr="005771FC">
        <w:rPr>
          <w:rFonts w:cstheme="minorHAnsi"/>
          <w:sz w:val="24"/>
          <w:szCs w:val="24"/>
        </w:rPr>
        <w:t>Tywoniak</w:t>
      </w:r>
      <w:proofErr w:type="spellEnd"/>
      <w:r w:rsidR="00526286" w:rsidRPr="005771FC">
        <w:rPr>
          <w:rFonts w:cstheme="minorHAnsi"/>
          <w:sz w:val="24"/>
          <w:szCs w:val="24"/>
        </w:rPr>
        <w:t>, Kar</w:t>
      </w:r>
      <w:r w:rsidR="00526286">
        <w:rPr>
          <w:rFonts w:cstheme="minorHAnsi"/>
          <w:sz w:val="24"/>
          <w:szCs w:val="24"/>
        </w:rPr>
        <w:t>el</w:t>
      </w:r>
      <w:r w:rsidR="00526286" w:rsidRPr="005771FC">
        <w:rPr>
          <w:rFonts w:cstheme="minorHAnsi"/>
          <w:sz w:val="24"/>
          <w:szCs w:val="24"/>
        </w:rPr>
        <w:t xml:space="preserve"> Polesn</w:t>
      </w:r>
      <w:r w:rsidR="00526286">
        <w:rPr>
          <w:rFonts w:cstheme="minorHAnsi"/>
          <w:sz w:val="24"/>
          <w:szCs w:val="24"/>
        </w:rPr>
        <w:t>ý</w:t>
      </w:r>
      <w:r w:rsidR="00526286" w:rsidRPr="005771FC">
        <w:rPr>
          <w:rFonts w:cstheme="minorHAnsi"/>
          <w:sz w:val="24"/>
          <w:szCs w:val="24"/>
        </w:rPr>
        <w:t xml:space="preserve"> </w:t>
      </w:r>
      <w:r w:rsidR="00526286">
        <w:rPr>
          <w:rFonts w:cstheme="minorHAnsi"/>
          <w:sz w:val="24"/>
          <w:szCs w:val="24"/>
        </w:rPr>
        <w:t>či</w:t>
      </w:r>
      <w:r w:rsidR="00526286" w:rsidRPr="005771FC">
        <w:rPr>
          <w:rFonts w:cstheme="minorHAnsi"/>
          <w:sz w:val="24"/>
          <w:szCs w:val="24"/>
        </w:rPr>
        <w:t xml:space="preserve"> Kar</w:t>
      </w:r>
      <w:r w:rsidR="00526286">
        <w:rPr>
          <w:rFonts w:cstheme="minorHAnsi"/>
          <w:sz w:val="24"/>
          <w:szCs w:val="24"/>
        </w:rPr>
        <w:t>el</w:t>
      </w:r>
      <w:r w:rsidR="00526286" w:rsidRPr="005771FC">
        <w:rPr>
          <w:rFonts w:cstheme="minorHAnsi"/>
          <w:sz w:val="24"/>
          <w:szCs w:val="24"/>
        </w:rPr>
        <w:t xml:space="preserve"> </w:t>
      </w:r>
      <w:proofErr w:type="spellStart"/>
      <w:r w:rsidR="00526286" w:rsidRPr="005771FC">
        <w:rPr>
          <w:rFonts w:cstheme="minorHAnsi"/>
          <w:sz w:val="24"/>
          <w:szCs w:val="24"/>
        </w:rPr>
        <w:t>Dolist</w:t>
      </w:r>
      <w:r w:rsidR="00526286">
        <w:rPr>
          <w:rFonts w:cstheme="minorHAnsi"/>
          <w:sz w:val="24"/>
          <w:szCs w:val="24"/>
        </w:rPr>
        <w:t>a</w:t>
      </w:r>
      <w:proofErr w:type="spellEnd"/>
      <w:r w:rsidR="00526286">
        <w:rPr>
          <w:rFonts w:cstheme="minorHAnsi"/>
          <w:sz w:val="24"/>
          <w:szCs w:val="24"/>
        </w:rPr>
        <w:t xml:space="preserve">. </w:t>
      </w:r>
      <w:r w:rsidRPr="005771FC">
        <w:rPr>
          <w:rFonts w:cstheme="minorHAnsi"/>
          <w:sz w:val="24"/>
          <w:szCs w:val="24"/>
        </w:rPr>
        <w:t>V době, kdy se odborníci z centra přeli o detaily technologií či finesy teoretického zakotvení památkových přístupů, se regionáln</w:t>
      </w:r>
      <w:r w:rsidR="00526286">
        <w:rPr>
          <w:rFonts w:cstheme="minorHAnsi"/>
          <w:sz w:val="24"/>
          <w:szCs w:val="24"/>
        </w:rPr>
        <w:t>ě</w:t>
      </w:r>
      <w:r w:rsidRPr="005771FC">
        <w:rPr>
          <w:rFonts w:cstheme="minorHAnsi"/>
          <w:sz w:val="24"/>
          <w:szCs w:val="24"/>
        </w:rPr>
        <w:t xml:space="preserve"> zakotvení ochranáři pokoušeli užívat mnohem méně sofistikované argumenty, které však měly naději na porozumění a prosazení v okresním a krajském ekonomicko-politickém kontextu. Tam, kde bylo do světa z centra rozhlašováno úspěšné použití nových technologií, </w:t>
      </w:r>
      <w:r w:rsidR="006A1035">
        <w:rPr>
          <w:rFonts w:cstheme="minorHAnsi"/>
          <w:sz w:val="24"/>
          <w:szCs w:val="24"/>
        </w:rPr>
        <w:t>registrovali</w:t>
      </w:r>
      <w:r w:rsidRPr="005771FC">
        <w:rPr>
          <w:rFonts w:cstheme="minorHAnsi"/>
          <w:sz w:val="24"/>
          <w:szCs w:val="24"/>
        </w:rPr>
        <w:t xml:space="preserve"> </w:t>
      </w:r>
      <w:r w:rsidR="006A1035">
        <w:rPr>
          <w:rFonts w:cstheme="minorHAnsi"/>
          <w:sz w:val="24"/>
          <w:szCs w:val="24"/>
        </w:rPr>
        <w:t>mnohé z toho</w:t>
      </w:r>
      <w:r w:rsidRPr="005771FC">
        <w:rPr>
          <w:rFonts w:cstheme="minorHAnsi"/>
          <w:sz w:val="24"/>
          <w:szCs w:val="24"/>
        </w:rPr>
        <w:t xml:space="preserve">, co bylo nedomyšleno a vynecháno. </w:t>
      </w:r>
      <w:r w:rsidR="004B6E6A">
        <w:rPr>
          <w:rFonts w:cstheme="minorHAnsi"/>
          <w:sz w:val="24"/>
          <w:szCs w:val="24"/>
        </w:rPr>
        <w:t>S</w:t>
      </w:r>
      <w:r w:rsidRPr="005771FC">
        <w:rPr>
          <w:rFonts w:cstheme="minorHAnsi"/>
          <w:sz w:val="24"/>
          <w:szCs w:val="24"/>
        </w:rPr>
        <w:t xml:space="preserve">tav objektů, které byly prezentovány </w:t>
      </w:r>
      <w:r w:rsidR="006A1035" w:rsidRPr="005771FC">
        <w:rPr>
          <w:rFonts w:cstheme="minorHAnsi"/>
          <w:sz w:val="24"/>
          <w:szCs w:val="24"/>
        </w:rPr>
        <w:t xml:space="preserve">jako nezpochybnitelný úspěch </w:t>
      </w:r>
      <w:r w:rsidR="006A1035">
        <w:rPr>
          <w:rFonts w:cstheme="minorHAnsi"/>
          <w:sz w:val="24"/>
          <w:szCs w:val="24"/>
        </w:rPr>
        <w:t xml:space="preserve">i </w:t>
      </w:r>
      <w:r w:rsidRPr="005771FC">
        <w:rPr>
          <w:rFonts w:cstheme="minorHAnsi"/>
          <w:sz w:val="24"/>
          <w:szCs w:val="24"/>
        </w:rPr>
        <w:t xml:space="preserve">na mezinárodním fóru </w:t>
      </w:r>
      <w:r w:rsidR="00526286">
        <w:rPr>
          <w:rFonts w:cstheme="minorHAnsi"/>
          <w:sz w:val="24"/>
          <w:szCs w:val="24"/>
        </w:rPr>
        <w:t xml:space="preserve">(např. </w:t>
      </w:r>
      <w:r w:rsidR="00526286" w:rsidRPr="005771FC">
        <w:rPr>
          <w:rFonts w:cstheme="minorHAnsi"/>
          <w:sz w:val="24"/>
          <w:szCs w:val="24"/>
        </w:rPr>
        <w:t>v Benátkách roku 1964</w:t>
      </w:r>
      <w:r w:rsidR="00526286">
        <w:rPr>
          <w:rFonts w:cstheme="minorHAnsi"/>
          <w:sz w:val="24"/>
          <w:szCs w:val="24"/>
        </w:rPr>
        <w:t>)</w:t>
      </w:r>
      <w:r w:rsidRPr="005771FC">
        <w:rPr>
          <w:rFonts w:cstheme="minorHAnsi"/>
          <w:sz w:val="24"/>
          <w:szCs w:val="24"/>
        </w:rPr>
        <w:t xml:space="preserve">, se </w:t>
      </w:r>
      <w:r w:rsidR="006A1035">
        <w:rPr>
          <w:rFonts w:cstheme="minorHAnsi"/>
          <w:sz w:val="24"/>
          <w:szCs w:val="24"/>
        </w:rPr>
        <w:t>nejednou</w:t>
      </w:r>
      <w:r w:rsidRPr="005771FC">
        <w:rPr>
          <w:rFonts w:cstheme="minorHAnsi"/>
          <w:sz w:val="24"/>
          <w:szCs w:val="24"/>
        </w:rPr>
        <w:t xml:space="preserve"> rychle zhoršoval. Na technologicky precizovanou záchranu již většinou nenavazovaly </w:t>
      </w:r>
      <w:r w:rsidR="004B6E6A">
        <w:rPr>
          <w:rFonts w:cstheme="minorHAnsi"/>
          <w:sz w:val="24"/>
          <w:szCs w:val="24"/>
        </w:rPr>
        <w:t xml:space="preserve">ani </w:t>
      </w:r>
      <w:r w:rsidRPr="005771FC">
        <w:rPr>
          <w:rFonts w:cstheme="minorHAnsi"/>
          <w:sz w:val="24"/>
          <w:szCs w:val="24"/>
        </w:rPr>
        <w:t>nutné dokončovací práce</w:t>
      </w:r>
      <w:r w:rsidR="004B6E6A">
        <w:rPr>
          <w:rFonts w:cstheme="minorHAnsi"/>
          <w:sz w:val="24"/>
          <w:szCs w:val="24"/>
        </w:rPr>
        <w:t>,</w:t>
      </w:r>
      <w:r w:rsidRPr="005771FC">
        <w:rPr>
          <w:rFonts w:cstheme="minorHAnsi"/>
          <w:sz w:val="24"/>
          <w:szCs w:val="24"/>
        </w:rPr>
        <w:t xml:space="preserve"> </w:t>
      </w:r>
      <w:r w:rsidR="004B6E6A">
        <w:rPr>
          <w:rFonts w:cstheme="minorHAnsi"/>
          <w:sz w:val="24"/>
          <w:szCs w:val="24"/>
        </w:rPr>
        <w:t>ani podpora</w:t>
      </w:r>
      <w:r w:rsidRPr="005771FC">
        <w:rPr>
          <w:rFonts w:cstheme="minorHAnsi"/>
          <w:sz w:val="24"/>
          <w:szCs w:val="24"/>
        </w:rPr>
        <w:t xml:space="preserve"> včleňování památek do proměněných společenských vazeb. Koncept rovnováhy hodnot ochrany kulturního dědictví a rychlého civilizačního pokroku v </w:t>
      </w:r>
      <w:proofErr w:type="spellStart"/>
      <w:r w:rsidRPr="005771FC">
        <w:rPr>
          <w:rFonts w:cstheme="minorHAnsi"/>
          <w:sz w:val="24"/>
          <w:szCs w:val="24"/>
        </w:rPr>
        <w:t>mikroperspektivě</w:t>
      </w:r>
      <w:proofErr w:type="spellEnd"/>
      <w:r w:rsidRPr="005771FC">
        <w:rPr>
          <w:rFonts w:cstheme="minorHAnsi"/>
          <w:sz w:val="24"/>
          <w:szCs w:val="24"/>
        </w:rPr>
        <w:t xml:space="preserve"> regionálně působících památkářů pozbýval lesku.</w:t>
      </w:r>
    </w:p>
    <w:p w:rsidR="00FC21CC" w:rsidRDefault="00FC21CC" w:rsidP="00E1499D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Přesto lze shrnout, že rychle postupující</w:t>
      </w:r>
      <w:r w:rsidRPr="00FC21CC">
        <w:rPr>
          <w:rFonts w:cstheme="minorHAnsi"/>
          <w:sz w:val="24"/>
          <w:szCs w:val="24"/>
        </w:rPr>
        <w:t xml:space="preserve"> </w:t>
      </w:r>
      <w:r w:rsidR="00FE5BF6">
        <w:rPr>
          <w:rFonts w:cstheme="minorHAnsi"/>
          <w:sz w:val="24"/>
          <w:szCs w:val="24"/>
        </w:rPr>
        <w:t xml:space="preserve">zánik </w:t>
      </w:r>
      <w:r w:rsidRPr="00FC21CC">
        <w:rPr>
          <w:rFonts w:cstheme="minorHAnsi"/>
          <w:sz w:val="24"/>
          <w:szCs w:val="24"/>
        </w:rPr>
        <w:t>specifické krajiny vltavských údolí, v nichž se nacháze</w:t>
      </w:r>
      <w:r>
        <w:rPr>
          <w:rFonts w:cstheme="minorHAnsi"/>
          <w:sz w:val="24"/>
          <w:szCs w:val="24"/>
        </w:rPr>
        <w:t xml:space="preserve">ly pozůstatky starého osídlení, v památkářském prostředí </w:t>
      </w:r>
      <w:r w:rsidRPr="00FC21CC">
        <w:rPr>
          <w:rFonts w:cstheme="minorHAnsi"/>
          <w:sz w:val="24"/>
          <w:szCs w:val="24"/>
        </w:rPr>
        <w:t>vedl nejen k</w:t>
      </w:r>
      <w:r w:rsidR="00FD43AF">
        <w:rPr>
          <w:rFonts w:cstheme="minorHAnsi"/>
          <w:sz w:val="24"/>
          <w:szCs w:val="24"/>
        </w:rPr>
        <w:t xml:space="preserve"> obecně pojatému </w:t>
      </w:r>
      <w:r w:rsidRPr="00FC21CC">
        <w:rPr>
          <w:rFonts w:cstheme="minorHAnsi"/>
          <w:sz w:val="24"/>
          <w:szCs w:val="24"/>
        </w:rPr>
        <w:t xml:space="preserve">upozorňování na nebývalé množství kulturních i přírodních ztrát, ale i konkrétním iniciativám na záchranu alespoň těch nejvýznamnějších památek. </w:t>
      </w:r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 xml:space="preserve">Některé snahy ztroskotaly (např. pokusy o </w:t>
      </w:r>
      <w:r w:rsidR="00E1499D">
        <w:rPr>
          <w:rFonts w:cstheme="minorHAnsi"/>
          <w:color w:val="000000"/>
          <w:sz w:val="24"/>
          <w:szCs w:val="24"/>
          <w:shd w:val="clear" w:color="auto" w:fill="FFFFFF"/>
        </w:rPr>
        <w:t>zachování</w:t>
      </w:r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 xml:space="preserve"> kostela v Dolní </w:t>
      </w:r>
      <w:proofErr w:type="spellStart"/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>Vltavici</w:t>
      </w:r>
      <w:proofErr w:type="spellEnd"/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 xml:space="preserve">, roubené hospody v Živohošti či farního areálu v </w:t>
      </w:r>
      <w:proofErr w:type="spellStart"/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>Purkarci</w:t>
      </w:r>
      <w:proofErr w:type="spellEnd"/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 xml:space="preserve">), některé hodnoty </w:t>
      </w:r>
      <w:r w:rsidR="00FD43AF" w:rsidRPr="00265FB7">
        <w:rPr>
          <w:rFonts w:cstheme="minorHAnsi"/>
          <w:color w:val="000000"/>
          <w:sz w:val="24"/>
          <w:szCs w:val="24"/>
          <w:shd w:val="clear" w:color="auto" w:fill="FFFFFF"/>
        </w:rPr>
        <w:t xml:space="preserve">se </w:t>
      </w:r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 xml:space="preserve">podařilo </w:t>
      </w:r>
      <w:r w:rsidR="00E1499D">
        <w:rPr>
          <w:rFonts w:cstheme="minorHAnsi"/>
          <w:color w:val="000000"/>
          <w:sz w:val="24"/>
          <w:szCs w:val="24"/>
          <w:shd w:val="clear" w:color="auto" w:fill="FFFFFF"/>
        </w:rPr>
        <w:t>ochránit</w:t>
      </w:r>
      <w:r w:rsidR="00FD43AF" w:rsidRPr="00265FB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 xml:space="preserve">alespoň z části (např. přenesení kostela v Červené nad Vltavou, zajištění podloží zámku Orlík a hradu Zvíkov), jiné byly po mnoha peripetiích korunovány úspěchem (např. </w:t>
      </w:r>
      <w:r w:rsidR="00E1499D">
        <w:rPr>
          <w:rFonts w:cstheme="minorHAnsi"/>
          <w:color w:val="000000"/>
          <w:sz w:val="24"/>
          <w:szCs w:val="24"/>
          <w:shd w:val="clear" w:color="auto" w:fill="FFFFFF"/>
        </w:rPr>
        <w:t>záchrana a</w:t>
      </w:r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 xml:space="preserve"> zabezpečení ostrova sv. Kiliána u Davle, </w:t>
      </w:r>
      <w:proofErr w:type="spellStart"/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>zahrázování</w:t>
      </w:r>
      <w:proofErr w:type="spellEnd"/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 xml:space="preserve"> zámku v Kolodějích nad Lužnicí či transfer řetězového mostu z </w:t>
      </w:r>
      <w:proofErr w:type="spellStart"/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>Podolska</w:t>
      </w:r>
      <w:proofErr w:type="spellEnd"/>
      <w:r w:rsidR="00FD43AF">
        <w:rPr>
          <w:rFonts w:cstheme="minorHAnsi"/>
          <w:color w:val="000000"/>
          <w:sz w:val="24"/>
          <w:szCs w:val="24"/>
          <w:shd w:val="clear" w:color="auto" w:fill="FFFFFF"/>
        </w:rPr>
        <w:t xml:space="preserve"> do Stádlce).</w:t>
      </w:r>
    </w:p>
    <w:p w:rsidR="00D63EC5" w:rsidRPr="00FC21CC" w:rsidRDefault="00FC21CC" w:rsidP="00FE5BF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Knihu lze ale vnímat i v širších kontextech studia dějin 20. století. </w:t>
      </w:r>
      <w:r w:rsidR="00FD43AF" w:rsidRPr="00FD43AF">
        <w:rPr>
          <w:rFonts w:cstheme="minorHAnsi"/>
          <w:sz w:val="24"/>
          <w:szCs w:val="24"/>
        </w:rPr>
        <w:t>Akcelerace modernity s sebou ve 20. století přinesla hlubokou proměnu světa. Opomíjení historicky vrstvených hodnot, které bylo s tímto procesem spojené, stálo u zrodu moderní varianty ochrany kulturního dědictví</w:t>
      </w:r>
      <w:r w:rsidR="006A1035">
        <w:rPr>
          <w:rFonts w:cstheme="minorHAnsi"/>
          <w:sz w:val="24"/>
          <w:szCs w:val="24"/>
        </w:rPr>
        <w:t>,</w:t>
      </w:r>
      <w:r w:rsidR="00FD43AF" w:rsidRPr="00FD43AF">
        <w:rPr>
          <w:rFonts w:cstheme="minorHAnsi"/>
          <w:sz w:val="24"/>
          <w:szCs w:val="24"/>
        </w:rPr>
        <w:t xml:space="preserve"> </w:t>
      </w:r>
      <w:r w:rsidR="006A1035">
        <w:rPr>
          <w:rFonts w:cstheme="minorHAnsi"/>
          <w:sz w:val="24"/>
          <w:szCs w:val="24"/>
        </w:rPr>
        <w:t>n</w:t>
      </w:r>
      <w:r w:rsidR="00FD43AF">
        <w:rPr>
          <w:rFonts w:cstheme="minorHAnsi"/>
          <w:sz w:val="24"/>
          <w:szCs w:val="24"/>
        </w:rPr>
        <w:t xml:space="preserve">ikoliv však nutně jako praktického projevu antimodernistické ideologie. </w:t>
      </w:r>
      <w:r w:rsidR="00D63EC5" w:rsidRPr="005771FC">
        <w:rPr>
          <w:rFonts w:cstheme="minorHAnsi"/>
          <w:sz w:val="24"/>
          <w:szCs w:val="24"/>
        </w:rPr>
        <w:t xml:space="preserve">Obdobně jako </w:t>
      </w:r>
      <w:r w:rsidR="004B6E6A">
        <w:rPr>
          <w:rFonts w:cstheme="minorHAnsi"/>
          <w:sz w:val="24"/>
          <w:szCs w:val="24"/>
        </w:rPr>
        <w:t xml:space="preserve">má </w:t>
      </w:r>
      <w:r>
        <w:rPr>
          <w:rFonts w:cstheme="minorHAnsi"/>
          <w:sz w:val="24"/>
          <w:szCs w:val="24"/>
        </w:rPr>
        <w:t xml:space="preserve">– po vzoru </w:t>
      </w:r>
      <w:r w:rsidR="00E1499D">
        <w:rPr>
          <w:rFonts w:cstheme="minorHAnsi"/>
          <w:sz w:val="24"/>
          <w:szCs w:val="24"/>
        </w:rPr>
        <w:t xml:space="preserve">francouzského sociologa </w:t>
      </w:r>
      <w:proofErr w:type="spellStart"/>
      <w:r w:rsidRPr="00FC21CC">
        <w:rPr>
          <w:rFonts w:cstheme="minorHAnsi"/>
          <w:sz w:val="24"/>
          <w:szCs w:val="24"/>
        </w:rPr>
        <w:t>Henriho</w:t>
      </w:r>
      <w:proofErr w:type="spellEnd"/>
      <w:r w:rsidRPr="00FC21CC">
        <w:rPr>
          <w:rFonts w:cstheme="minorHAnsi"/>
          <w:sz w:val="24"/>
          <w:szCs w:val="24"/>
        </w:rPr>
        <w:t xml:space="preserve"> </w:t>
      </w:r>
      <w:proofErr w:type="spellStart"/>
      <w:r w:rsidRPr="00FC21CC">
        <w:rPr>
          <w:rFonts w:cstheme="minorHAnsi"/>
          <w:sz w:val="24"/>
          <w:szCs w:val="24"/>
        </w:rPr>
        <w:t>Lefebvra</w:t>
      </w:r>
      <w:proofErr w:type="spellEnd"/>
      <w:r w:rsidRPr="00FC21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dobrý důvod</w:t>
      </w:r>
      <w:r w:rsidRPr="005771FC">
        <w:rPr>
          <w:rFonts w:cstheme="minorHAnsi"/>
          <w:sz w:val="24"/>
          <w:szCs w:val="24"/>
        </w:rPr>
        <w:t xml:space="preserve"> rozlišovat </w:t>
      </w:r>
      <w:r w:rsidR="00D63EC5" w:rsidRPr="005771FC">
        <w:rPr>
          <w:rFonts w:cstheme="minorHAnsi"/>
          <w:sz w:val="24"/>
          <w:szCs w:val="24"/>
        </w:rPr>
        <w:t xml:space="preserve">mezi triumfalistickou ideologií </w:t>
      </w:r>
      <w:r w:rsidR="00D63EC5" w:rsidRPr="005771FC">
        <w:rPr>
          <w:rFonts w:cstheme="minorHAnsi"/>
          <w:i/>
          <w:sz w:val="24"/>
          <w:szCs w:val="24"/>
        </w:rPr>
        <w:t>modernismu</w:t>
      </w:r>
      <w:r w:rsidR="00D63EC5" w:rsidRPr="005771FC">
        <w:rPr>
          <w:rFonts w:cstheme="minorHAnsi"/>
          <w:sz w:val="24"/>
          <w:szCs w:val="24"/>
        </w:rPr>
        <w:t xml:space="preserve"> a </w:t>
      </w:r>
      <w:r w:rsidR="00D63EC5" w:rsidRPr="005771FC">
        <w:rPr>
          <w:rFonts w:cstheme="minorHAnsi"/>
          <w:i/>
          <w:sz w:val="24"/>
          <w:szCs w:val="24"/>
        </w:rPr>
        <w:t>modernitou</w:t>
      </w:r>
      <w:r w:rsidR="00D63EC5" w:rsidRPr="005771FC">
        <w:rPr>
          <w:rFonts w:cstheme="minorHAnsi"/>
          <w:sz w:val="24"/>
          <w:szCs w:val="24"/>
        </w:rPr>
        <w:t xml:space="preserve"> samou, můžeme přemýšlet i o rozdílu mezi </w:t>
      </w:r>
      <w:r w:rsidR="00D63EC5" w:rsidRPr="005771FC">
        <w:rPr>
          <w:rFonts w:cstheme="minorHAnsi"/>
          <w:i/>
          <w:sz w:val="24"/>
          <w:szCs w:val="24"/>
        </w:rPr>
        <w:t>konzervatismem</w:t>
      </w:r>
      <w:r w:rsidR="00D63EC5" w:rsidRPr="005771FC">
        <w:rPr>
          <w:rFonts w:cstheme="minorHAnsi"/>
          <w:sz w:val="24"/>
          <w:szCs w:val="24"/>
        </w:rPr>
        <w:t xml:space="preserve">, tedy programovým či dokonce fundamentalistickým odmítáním modernizace, a </w:t>
      </w:r>
      <w:proofErr w:type="spellStart"/>
      <w:r w:rsidR="00D63EC5" w:rsidRPr="005771FC">
        <w:rPr>
          <w:rFonts w:cstheme="minorHAnsi"/>
          <w:i/>
          <w:sz w:val="24"/>
          <w:szCs w:val="24"/>
        </w:rPr>
        <w:t>konzervativitou</w:t>
      </w:r>
      <w:proofErr w:type="spellEnd"/>
      <w:r w:rsidR="00D63EC5" w:rsidRPr="005771FC">
        <w:rPr>
          <w:rFonts w:cstheme="minorHAnsi"/>
          <w:sz w:val="24"/>
          <w:szCs w:val="24"/>
        </w:rPr>
        <w:t xml:space="preserve">, tedy snahou uchovávat prověřené hodnoty v proměnlivých kontextech přirozeného světa </w:t>
      </w:r>
      <w:r w:rsidR="00D63EC5" w:rsidRPr="005771FC">
        <w:rPr>
          <w:rFonts w:cstheme="minorHAnsi"/>
          <w:color w:val="000000"/>
          <w:sz w:val="24"/>
          <w:szCs w:val="24"/>
        </w:rPr>
        <w:t>(</w:t>
      </w:r>
      <w:r w:rsidR="00FE5BF6">
        <w:rPr>
          <w:rFonts w:cstheme="minorHAnsi"/>
          <w:color w:val="000000"/>
          <w:sz w:val="24"/>
          <w:szCs w:val="24"/>
        </w:rPr>
        <w:t xml:space="preserve">odkažme </w:t>
      </w:r>
      <w:r w:rsidR="006A1035">
        <w:rPr>
          <w:rFonts w:cstheme="minorHAnsi"/>
          <w:color w:val="000000"/>
          <w:sz w:val="24"/>
          <w:szCs w:val="24"/>
        </w:rPr>
        <w:t xml:space="preserve">na </w:t>
      </w:r>
      <w:proofErr w:type="spellStart"/>
      <w:r w:rsidR="00FE5BF6">
        <w:rPr>
          <w:rFonts w:cstheme="minorHAnsi"/>
          <w:color w:val="000000"/>
          <w:sz w:val="24"/>
          <w:szCs w:val="24"/>
        </w:rPr>
        <w:t>Husserlův</w:t>
      </w:r>
      <w:proofErr w:type="spellEnd"/>
      <w:r w:rsidR="00FE5BF6">
        <w:rPr>
          <w:rFonts w:cstheme="minorHAnsi"/>
          <w:color w:val="000000"/>
          <w:sz w:val="24"/>
          <w:szCs w:val="24"/>
        </w:rPr>
        <w:t xml:space="preserve"> pojem </w:t>
      </w:r>
      <w:proofErr w:type="spellStart"/>
      <w:r w:rsidR="00D63EC5" w:rsidRPr="005771FC">
        <w:rPr>
          <w:rFonts w:cstheme="minorHAnsi"/>
          <w:i/>
          <w:color w:val="000000"/>
          <w:sz w:val="24"/>
          <w:szCs w:val="24"/>
        </w:rPr>
        <w:t>Lebenswelt</w:t>
      </w:r>
      <w:proofErr w:type="spellEnd"/>
      <w:r w:rsidR="00FE5BF6">
        <w:rPr>
          <w:rFonts w:cstheme="minorHAnsi"/>
          <w:i/>
          <w:color w:val="000000"/>
          <w:sz w:val="24"/>
          <w:szCs w:val="24"/>
        </w:rPr>
        <w:t xml:space="preserve"> </w:t>
      </w:r>
      <w:r w:rsidR="00FE5BF6" w:rsidRPr="00FE5BF6">
        <w:rPr>
          <w:rFonts w:cstheme="minorHAnsi"/>
          <w:iCs/>
          <w:color w:val="000000"/>
          <w:sz w:val="24"/>
          <w:szCs w:val="24"/>
        </w:rPr>
        <w:t>v českém prostředí promýšle</w:t>
      </w:r>
      <w:r w:rsidR="00FE5BF6">
        <w:rPr>
          <w:rFonts w:cstheme="minorHAnsi"/>
          <w:iCs/>
          <w:color w:val="000000"/>
          <w:sz w:val="24"/>
          <w:szCs w:val="24"/>
        </w:rPr>
        <w:t>ný</w:t>
      </w:r>
      <w:r w:rsidR="00FE5BF6" w:rsidRPr="00FE5BF6">
        <w:rPr>
          <w:rFonts w:cstheme="minorHAnsi"/>
          <w:iCs/>
          <w:color w:val="000000"/>
          <w:sz w:val="24"/>
          <w:szCs w:val="24"/>
        </w:rPr>
        <w:t xml:space="preserve"> zejména Janem Patočkou</w:t>
      </w:r>
      <w:r w:rsidR="00D63EC5" w:rsidRPr="005771FC">
        <w:rPr>
          <w:rFonts w:cstheme="minorHAnsi"/>
          <w:color w:val="000000"/>
          <w:sz w:val="24"/>
          <w:szCs w:val="24"/>
        </w:rPr>
        <w:t>)</w:t>
      </w:r>
      <w:r w:rsidR="00D63EC5" w:rsidRPr="005771FC">
        <w:rPr>
          <w:rFonts w:cstheme="minorHAnsi"/>
          <w:sz w:val="24"/>
          <w:szCs w:val="24"/>
        </w:rPr>
        <w:t xml:space="preserve">. Výzkum konkrétních projevů </w:t>
      </w:r>
      <w:proofErr w:type="spellStart"/>
      <w:r w:rsidR="00D63EC5" w:rsidRPr="005771FC">
        <w:rPr>
          <w:rFonts w:cstheme="minorHAnsi"/>
          <w:i/>
          <w:sz w:val="24"/>
          <w:szCs w:val="24"/>
        </w:rPr>
        <w:t>konzervativity</w:t>
      </w:r>
      <w:proofErr w:type="spellEnd"/>
      <w:r w:rsidR="00D63EC5" w:rsidRPr="005771FC">
        <w:rPr>
          <w:rFonts w:cstheme="minorHAnsi"/>
          <w:sz w:val="24"/>
          <w:szCs w:val="24"/>
        </w:rPr>
        <w:t xml:space="preserve"> českých památkových </w:t>
      </w:r>
      <w:r w:rsidR="004B6E6A">
        <w:rPr>
          <w:rFonts w:cstheme="minorHAnsi"/>
          <w:sz w:val="24"/>
          <w:szCs w:val="24"/>
        </w:rPr>
        <w:t>specialistů</w:t>
      </w:r>
      <w:r w:rsidR="00D63EC5" w:rsidRPr="005771FC">
        <w:rPr>
          <w:rFonts w:cstheme="minorHAnsi"/>
          <w:sz w:val="24"/>
          <w:szCs w:val="24"/>
        </w:rPr>
        <w:t xml:space="preserve"> je leitmotivem </w:t>
      </w:r>
      <w:r w:rsidR="004B6E6A">
        <w:rPr>
          <w:rFonts w:cstheme="minorHAnsi"/>
          <w:sz w:val="24"/>
          <w:szCs w:val="24"/>
        </w:rPr>
        <w:t xml:space="preserve">této </w:t>
      </w:r>
      <w:r w:rsidR="00D63EC5" w:rsidRPr="005771FC">
        <w:rPr>
          <w:rFonts w:cstheme="minorHAnsi"/>
          <w:sz w:val="24"/>
          <w:szCs w:val="24"/>
        </w:rPr>
        <w:t>knihy.</w:t>
      </w:r>
    </w:p>
    <w:p w:rsidR="00F53524" w:rsidRDefault="00F53524"/>
    <w:sectPr w:rsidR="00F53524" w:rsidSect="000D36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EF" w:rsidRDefault="00CC3FEF" w:rsidP="0059504B">
      <w:pPr>
        <w:spacing w:after="0" w:line="240" w:lineRule="auto"/>
      </w:pPr>
      <w:r>
        <w:separator/>
      </w:r>
    </w:p>
  </w:endnote>
  <w:endnote w:type="continuationSeparator" w:id="0">
    <w:p w:rsidR="00CC3FEF" w:rsidRDefault="00CC3FEF" w:rsidP="005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EF" w:rsidRDefault="00CC3FEF" w:rsidP="0059504B">
      <w:pPr>
        <w:spacing w:after="0" w:line="240" w:lineRule="auto"/>
      </w:pPr>
      <w:r>
        <w:separator/>
      </w:r>
    </w:p>
  </w:footnote>
  <w:footnote w:type="continuationSeparator" w:id="0">
    <w:p w:rsidR="00CC3FEF" w:rsidRDefault="00CC3FEF" w:rsidP="0059504B">
      <w:pPr>
        <w:spacing w:after="0" w:line="240" w:lineRule="auto"/>
      </w:pPr>
      <w:r>
        <w:continuationSeparator/>
      </w:r>
    </w:p>
  </w:footnote>
  <w:footnote w:id="1">
    <w:p w:rsidR="0059504B" w:rsidRDefault="0059504B">
      <w:pPr>
        <w:pStyle w:val="Textpoznpodarou"/>
      </w:pPr>
      <w:r>
        <w:rPr>
          <w:rStyle w:val="Znakapoznpodarou"/>
        </w:rPr>
        <w:footnoteRef/>
      </w:r>
      <w:r>
        <w:t xml:space="preserve"> Využity byly zejména tyto archivní fondy:</w:t>
      </w:r>
      <w:r w:rsidRPr="0059504B">
        <w:t xml:space="preserve"> Státní památková správa v Národním archivu v Praze; spisy bývalého Krajského střediska památkové péče a ochrany přírody v Národním památkovém ústavu – územním odborném pracovišti v Českých Budějovicích; osobní odborné pozůstalosti Zdeňka </w:t>
      </w:r>
      <w:proofErr w:type="spellStart"/>
      <w:r w:rsidRPr="0059504B">
        <w:t>Budinky</w:t>
      </w:r>
      <w:proofErr w:type="spellEnd"/>
      <w:r w:rsidRPr="0059504B">
        <w:t xml:space="preserve"> v Archivu Národního technického muzea v Praze a Zdeňka </w:t>
      </w:r>
      <w:proofErr w:type="spellStart"/>
      <w:r w:rsidRPr="0059504B">
        <w:t>Wirtha</w:t>
      </w:r>
      <w:proofErr w:type="spellEnd"/>
      <w:r w:rsidRPr="0059504B">
        <w:t xml:space="preserve"> v Ústavu dějin umění Akademie věd České republiky; zápisy ze schůzí domácí rady Klubu Za starou Prahu v majetku tohoto spolku; fond Konzervátor státní památkové péče ve Státním okresním archivu v Písku a městské kroniky uchovávané v několika jihočeských státních okresních archivech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C5"/>
    <w:rsid w:val="000D363E"/>
    <w:rsid w:val="001F6BC6"/>
    <w:rsid w:val="00391E7A"/>
    <w:rsid w:val="003A2219"/>
    <w:rsid w:val="00450E1D"/>
    <w:rsid w:val="004B6E6A"/>
    <w:rsid w:val="004F7A49"/>
    <w:rsid w:val="00526286"/>
    <w:rsid w:val="0054311C"/>
    <w:rsid w:val="0059504B"/>
    <w:rsid w:val="006A1035"/>
    <w:rsid w:val="006C40A9"/>
    <w:rsid w:val="009A1675"/>
    <w:rsid w:val="00B41EE7"/>
    <w:rsid w:val="00B52A44"/>
    <w:rsid w:val="00CC3FEF"/>
    <w:rsid w:val="00D63EC5"/>
    <w:rsid w:val="00E1499D"/>
    <w:rsid w:val="00F001C3"/>
    <w:rsid w:val="00F53524"/>
    <w:rsid w:val="00FA33A2"/>
    <w:rsid w:val="00FC21CC"/>
    <w:rsid w:val="00FD43AF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2320-6661-4E9C-9248-7BD6D69D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50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50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5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1601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15</cp:revision>
  <dcterms:created xsi:type="dcterms:W3CDTF">2023-09-18T18:20:00Z</dcterms:created>
  <dcterms:modified xsi:type="dcterms:W3CDTF">2023-11-13T20:25:00Z</dcterms:modified>
</cp:coreProperties>
</file>